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ECE" w:rsidRDefault="004C533E">
      <w:pPr>
        <w:spacing w:after="220" w:line="259" w:lineRule="auto"/>
        <w:ind w:left="158"/>
        <w:jc w:val="center"/>
      </w:pPr>
      <w:r>
        <w:rPr>
          <w:color w:val="000000"/>
        </w:rPr>
        <w:t xml:space="preserve"> </w:t>
      </w:r>
    </w:p>
    <w:p w:rsidR="004C533E" w:rsidRDefault="004C533E">
      <w:pPr>
        <w:spacing w:after="260" w:line="259" w:lineRule="auto"/>
        <w:ind w:left="198" w:firstLine="0"/>
        <w:jc w:val="center"/>
        <w:rPr>
          <w:color w:val="000000"/>
          <w:sz w:val="22"/>
        </w:rPr>
      </w:pPr>
      <w:r w:rsidRPr="004C533E">
        <w:rPr>
          <w:color w:val="000000"/>
          <w:sz w:val="22"/>
        </w:rPr>
        <w:object w:dxaOrig="8985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02pt" o:ole="">
            <v:imagedata r:id="rId5" o:title=""/>
          </v:shape>
          <o:OLEObject Type="Embed" ProgID="AcroExch.Document.DC" ShapeID="_x0000_i1025" DrawAspect="Content" ObjectID="_1674654793" r:id="rId6"/>
        </w:object>
      </w:r>
    </w:p>
    <w:p w:rsidR="004C533E" w:rsidRDefault="004C533E">
      <w:pPr>
        <w:spacing w:after="260" w:line="259" w:lineRule="auto"/>
        <w:ind w:left="198" w:firstLine="0"/>
        <w:jc w:val="center"/>
        <w:rPr>
          <w:color w:val="000000"/>
          <w:sz w:val="22"/>
        </w:rPr>
      </w:pPr>
    </w:p>
    <w:p w:rsidR="00480ECE" w:rsidRDefault="004C533E">
      <w:pPr>
        <w:spacing w:after="260" w:line="259" w:lineRule="auto"/>
        <w:ind w:left="198" w:firstLine="0"/>
        <w:jc w:val="center"/>
      </w:pPr>
      <w:r>
        <w:rPr>
          <w:color w:val="000000"/>
          <w:sz w:val="22"/>
        </w:rPr>
        <w:lastRenderedPageBreak/>
        <w:t xml:space="preserve"> </w:t>
      </w:r>
    </w:p>
    <w:p w:rsidR="00480ECE" w:rsidRDefault="004C533E">
      <w:pPr>
        <w:spacing w:after="6" w:line="254" w:lineRule="auto"/>
        <w:ind w:left="4484"/>
      </w:pPr>
      <w:r>
        <w:t>ОГЛАВЛЕНИЕ</w:t>
      </w:r>
      <w:r>
        <w:t xml:space="preserve"> </w:t>
      </w:r>
    </w:p>
    <w:p w:rsidR="00480ECE" w:rsidRDefault="004C533E">
      <w:pPr>
        <w:spacing w:after="41" w:line="259" w:lineRule="auto"/>
        <w:ind w:left="854" w:firstLine="0"/>
      </w:pPr>
      <w:r>
        <w:t xml:space="preserve">  </w:t>
      </w:r>
    </w:p>
    <w:p w:rsidR="00480ECE" w:rsidRDefault="004C533E">
      <w:pPr>
        <w:tabs>
          <w:tab w:val="center" w:pos="7524"/>
        </w:tabs>
        <w:spacing w:after="10"/>
        <w:ind w:left="0" w:firstLine="0"/>
      </w:pPr>
      <w:r>
        <w:rPr>
          <w:color w:val="141414"/>
        </w:rPr>
        <w:t xml:space="preserve"> </w:t>
      </w:r>
      <w:r>
        <w:rPr>
          <w:color w:val="141414"/>
        </w:rPr>
        <w:t xml:space="preserve">  </w:t>
      </w:r>
      <w:r>
        <w:rPr>
          <w:color w:val="141414"/>
        </w:rPr>
        <w:tab/>
      </w:r>
      <w:r>
        <w:t xml:space="preserve">3 </w:t>
      </w:r>
    </w:p>
    <w:p w:rsidR="00480ECE" w:rsidRDefault="004C533E">
      <w:pPr>
        <w:spacing w:after="281"/>
        <w:ind w:left="864" w:right="51"/>
      </w:pPr>
      <w:r>
        <w:t xml:space="preserve">Пояснительная записка </w:t>
      </w:r>
    </w:p>
    <w:p w:rsidR="00480ECE" w:rsidRDefault="004C533E">
      <w:pPr>
        <w:tabs>
          <w:tab w:val="center" w:pos="2255"/>
          <w:tab w:val="center" w:pos="7524"/>
        </w:tabs>
        <w:spacing w:after="318"/>
        <w:ind w:left="0" w:firstLine="0"/>
      </w:pPr>
      <w:r>
        <w:rPr>
          <w:color w:val="141414"/>
        </w:rPr>
        <w:t xml:space="preserve"> </w:t>
      </w:r>
      <w:r>
        <w:rPr>
          <w:color w:val="141414"/>
        </w:rPr>
        <w:t xml:space="preserve">  </w:t>
      </w:r>
      <w:r>
        <w:rPr>
          <w:color w:val="141414"/>
        </w:rPr>
        <w:tab/>
      </w:r>
      <w:r>
        <w:t xml:space="preserve">Учебно-тематический план </w:t>
      </w:r>
      <w:r>
        <w:tab/>
        <w:t xml:space="preserve">8 </w:t>
      </w:r>
    </w:p>
    <w:p w:rsidR="00480ECE" w:rsidRDefault="004C533E">
      <w:pPr>
        <w:tabs>
          <w:tab w:val="center" w:pos="2095"/>
          <w:tab w:val="center" w:pos="7524"/>
        </w:tabs>
        <w:spacing w:after="318"/>
        <w:ind w:left="0" w:firstLine="0"/>
      </w:pPr>
      <w:r>
        <w:rPr>
          <w:color w:val="141414"/>
        </w:rPr>
        <w:t xml:space="preserve"> </w:t>
      </w:r>
      <w:r>
        <w:rPr>
          <w:color w:val="141414"/>
        </w:rPr>
        <w:t xml:space="preserve">  </w:t>
      </w:r>
      <w:r>
        <w:rPr>
          <w:color w:val="141414"/>
        </w:rPr>
        <w:tab/>
      </w:r>
      <w:r>
        <w:t xml:space="preserve">Содержание программы </w:t>
      </w:r>
      <w:r>
        <w:tab/>
        <w:t xml:space="preserve">9 </w:t>
      </w:r>
    </w:p>
    <w:p w:rsidR="00480ECE" w:rsidRDefault="004C533E">
      <w:pPr>
        <w:tabs>
          <w:tab w:val="center" w:pos="2262"/>
          <w:tab w:val="center" w:pos="7584"/>
        </w:tabs>
        <w:spacing w:after="316"/>
        <w:ind w:left="0" w:firstLine="0"/>
      </w:pPr>
      <w:r>
        <w:rPr>
          <w:color w:val="141414"/>
        </w:rPr>
        <w:t xml:space="preserve"> </w:t>
      </w:r>
      <w:r>
        <w:rPr>
          <w:color w:val="141414"/>
        </w:rPr>
        <w:t xml:space="preserve">  </w:t>
      </w:r>
      <w:r>
        <w:rPr>
          <w:color w:val="141414"/>
        </w:rPr>
        <w:tab/>
      </w:r>
      <w:r>
        <w:t xml:space="preserve">Методическое обеспечение </w:t>
      </w:r>
      <w:r>
        <w:tab/>
        <w:t xml:space="preserve">11 </w:t>
      </w:r>
    </w:p>
    <w:p w:rsidR="00480ECE" w:rsidRDefault="004C533E">
      <w:pPr>
        <w:tabs>
          <w:tab w:val="center" w:pos="1861"/>
          <w:tab w:val="center" w:pos="7584"/>
        </w:tabs>
        <w:spacing w:after="319"/>
        <w:ind w:left="0" w:firstLine="0"/>
      </w:pPr>
      <w:r>
        <w:rPr>
          <w:color w:val="141414"/>
        </w:rPr>
        <w:t xml:space="preserve"> </w:t>
      </w:r>
      <w:r>
        <w:rPr>
          <w:color w:val="141414"/>
        </w:rPr>
        <w:t xml:space="preserve">  </w:t>
      </w:r>
      <w:r>
        <w:rPr>
          <w:color w:val="141414"/>
        </w:rPr>
        <w:tab/>
      </w:r>
      <w:r>
        <w:t xml:space="preserve">Список литературы </w:t>
      </w:r>
      <w:r>
        <w:tab/>
        <w:t xml:space="preserve">13 </w:t>
      </w:r>
    </w:p>
    <w:p w:rsidR="00480ECE" w:rsidRDefault="004C533E">
      <w:pPr>
        <w:tabs>
          <w:tab w:val="center" w:pos="3213"/>
          <w:tab w:val="center" w:pos="7584"/>
        </w:tabs>
        <w:spacing w:after="316"/>
        <w:ind w:left="0" w:firstLine="0"/>
      </w:pPr>
      <w:r>
        <w:rPr>
          <w:color w:val="141414"/>
        </w:rPr>
        <w:t xml:space="preserve"> </w:t>
      </w:r>
      <w:r>
        <w:rPr>
          <w:color w:val="141414"/>
        </w:rPr>
        <w:t xml:space="preserve">  </w:t>
      </w:r>
      <w:r>
        <w:rPr>
          <w:color w:val="141414"/>
        </w:rPr>
        <w:tab/>
      </w:r>
      <w:r>
        <w:t xml:space="preserve">Приложение 1. Календарный учебный график </w:t>
      </w:r>
      <w:r>
        <w:tab/>
        <w:t xml:space="preserve">14 </w:t>
      </w:r>
    </w:p>
    <w:p w:rsidR="004C533E" w:rsidRDefault="004C533E">
      <w:pPr>
        <w:ind w:left="228" w:right="51"/>
      </w:pPr>
      <w:r>
        <w:rPr>
          <w:color w:val="141414"/>
        </w:rPr>
        <w:t xml:space="preserve"> </w:t>
      </w:r>
      <w:r>
        <w:rPr>
          <w:color w:val="141414"/>
        </w:rPr>
        <w:t xml:space="preserve">  </w:t>
      </w:r>
      <w:r>
        <w:rPr>
          <w:color w:val="141414"/>
        </w:rPr>
        <w:tab/>
      </w:r>
      <w:r>
        <w:t xml:space="preserve">Приложение 2. Диагностический инструментарий </w:t>
      </w:r>
      <w:r>
        <w:tab/>
        <w:t xml:space="preserve">                      </w:t>
      </w:r>
      <w:bookmarkStart w:id="0" w:name="_GoBack"/>
      <w:bookmarkEnd w:id="0"/>
      <w:r>
        <w:t xml:space="preserve">18 </w:t>
      </w:r>
    </w:p>
    <w:p w:rsidR="00480ECE" w:rsidRDefault="004C533E">
      <w:pPr>
        <w:ind w:left="228" w:right="51"/>
      </w:pPr>
      <w:r>
        <w:t>ПОЯСНИТЕЛЬНАЯ ЗАПИСКА</w:t>
      </w:r>
      <w:r>
        <w:t xml:space="preserve"> </w:t>
      </w:r>
    </w:p>
    <w:p w:rsidR="00480ECE" w:rsidRDefault="004C533E">
      <w:pPr>
        <w:spacing w:after="121"/>
        <w:ind w:left="228" w:right="301"/>
      </w:pPr>
      <w:r>
        <w:t xml:space="preserve">          Высокие темпы развития радиоэлектроники и активное внедрение ее в производство и быт выдвигают перед педагогами технического направления задачу обучения детей элементарным ос</w:t>
      </w:r>
      <w:r>
        <w:t>новам электроники со среднего школьного возраста, что способствует зарождению у них интереса к техническому творчеству, скорейшему расширению их политехнического кругозора.               Современному человеку не обойтись без знаний радиотехники и электрони</w:t>
      </w:r>
      <w:r>
        <w:t>ки, повсюду нас окружают самые разнообразные радиоэлектронные устройства: компьютеры, ноутбуки, мобильные телефоны, смартфоны, GPS-навигаторы, планшеты, телевизоры. Во всём этом нужно грамотно разбираться, а при необходимости и уметь устранить неисправност</w:t>
      </w:r>
      <w:r>
        <w:t xml:space="preserve">ь.  В ближайшем будущем еще более интенсивно будет внедряться электроника в нашу жизнь. Вот почему так важно ее изучать.  Дополнительная общеобразовательная общеразвивающая программа </w:t>
      </w:r>
      <w:r>
        <w:t>«Электроника»</w:t>
      </w:r>
      <w:r>
        <w:t xml:space="preserve"> относится к технической направленности дополнительных общео</w:t>
      </w:r>
      <w:r>
        <w:t xml:space="preserve">бразовательных программ. </w:t>
      </w:r>
      <w:r>
        <w:rPr>
          <w:sz w:val="28"/>
        </w:rPr>
        <w:t>Новизна программы</w:t>
      </w:r>
      <w:r>
        <w:rPr>
          <w:sz w:val="28"/>
        </w:rPr>
        <w:t xml:space="preserve"> </w:t>
      </w:r>
    </w:p>
    <w:p w:rsidR="00480ECE" w:rsidRDefault="004C533E">
      <w:pPr>
        <w:spacing w:after="10"/>
        <w:ind w:left="228" w:right="51"/>
      </w:pPr>
      <w:r>
        <w:t xml:space="preserve">Данная программа предусматривает изучение основ электронного конструирования </w:t>
      </w:r>
    </w:p>
    <w:p w:rsidR="00480ECE" w:rsidRDefault="004C533E">
      <w:pPr>
        <w:spacing w:after="204"/>
        <w:ind w:left="228" w:right="51"/>
      </w:pPr>
      <w:r>
        <w:t>обучающимися среднего школьного возраста в доступной и занимательной форме. На основе схем простейших технических приборов дети создаю</w:t>
      </w:r>
      <w:r>
        <w:t xml:space="preserve">т собственные модели и проекты. </w:t>
      </w:r>
    </w:p>
    <w:p w:rsidR="00480ECE" w:rsidRDefault="004C533E">
      <w:pPr>
        <w:pStyle w:val="2"/>
        <w:ind w:left="794"/>
      </w:pPr>
      <w:r>
        <w:t>Актуальность программы</w:t>
      </w:r>
      <w:r>
        <w:t xml:space="preserve"> </w:t>
      </w:r>
    </w:p>
    <w:p w:rsidR="00480ECE" w:rsidRDefault="004C533E">
      <w:pPr>
        <w:spacing w:after="222"/>
        <w:ind w:left="228" w:right="51"/>
      </w:pPr>
      <w:r>
        <w:t xml:space="preserve">Программа составлена с учётом следующих нормативных документов: </w:t>
      </w:r>
    </w:p>
    <w:p w:rsidR="00480ECE" w:rsidRDefault="004C533E">
      <w:pPr>
        <w:numPr>
          <w:ilvl w:val="0"/>
          <w:numId w:val="1"/>
        </w:numPr>
        <w:spacing w:after="41" w:line="259" w:lineRule="auto"/>
        <w:ind w:right="119" w:hanging="360"/>
      </w:pPr>
      <w:r>
        <w:rPr>
          <w:color w:val="141414"/>
        </w:rPr>
        <w:t xml:space="preserve">Федеральный закон от 29.12.2012 г. № 273-ФЗ «Об образовании в Российской Федерации»; </w:t>
      </w:r>
    </w:p>
    <w:p w:rsidR="00480ECE" w:rsidRDefault="004C533E">
      <w:pPr>
        <w:numPr>
          <w:ilvl w:val="0"/>
          <w:numId w:val="1"/>
        </w:numPr>
        <w:spacing w:after="0" w:line="295" w:lineRule="auto"/>
        <w:ind w:right="119" w:hanging="360"/>
      </w:pPr>
      <w:r>
        <w:rPr>
          <w:color w:val="141414"/>
        </w:rPr>
        <w:t xml:space="preserve">Приказ Министерства образования и науки Российской Федерации от 29 августа 2013 г. N 1008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480ECE" w:rsidRDefault="004C533E">
      <w:pPr>
        <w:numPr>
          <w:ilvl w:val="0"/>
          <w:numId w:val="1"/>
        </w:numPr>
        <w:spacing w:after="41" w:line="259" w:lineRule="auto"/>
        <w:ind w:right="119" w:hanging="360"/>
      </w:pPr>
      <w:r>
        <w:rPr>
          <w:color w:val="141414"/>
        </w:rPr>
        <w:t>Концепция развития дополнительног</w:t>
      </w:r>
      <w:r>
        <w:rPr>
          <w:color w:val="141414"/>
        </w:rPr>
        <w:t xml:space="preserve">о образования в Российской Федерации (утверждена распоряжением Правительства РФ от 04.09.2014 № 1726-Р); </w:t>
      </w:r>
    </w:p>
    <w:p w:rsidR="00480ECE" w:rsidRDefault="004C533E">
      <w:pPr>
        <w:numPr>
          <w:ilvl w:val="0"/>
          <w:numId w:val="1"/>
        </w:numPr>
        <w:spacing w:after="41" w:line="259" w:lineRule="auto"/>
        <w:ind w:right="119" w:hanging="360"/>
      </w:pPr>
      <w:r>
        <w:rPr>
          <w:color w:val="141414"/>
        </w:rPr>
        <w:t>Стратегия развития воспитания в Российской Федерации на период до 2025 года (утверждена распоряжением Правительства Российской Федерации от 29 мая 201</w:t>
      </w:r>
      <w:r>
        <w:rPr>
          <w:color w:val="141414"/>
        </w:rPr>
        <w:t xml:space="preserve">5 г. № 996-р); </w:t>
      </w:r>
    </w:p>
    <w:p w:rsidR="00480ECE" w:rsidRDefault="004C533E">
      <w:pPr>
        <w:numPr>
          <w:ilvl w:val="0"/>
          <w:numId w:val="1"/>
        </w:numPr>
        <w:spacing w:after="41" w:line="259" w:lineRule="auto"/>
        <w:ind w:right="119" w:hanging="360"/>
      </w:pPr>
      <w:r>
        <w:rPr>
          <w:color w:val="141414"/>
        </w:rPr>
        <w:t xml:space="preserve">Приказ </w:t>
      </w:r>
      <w:proofErr w:type="spellStart"/>
      <w:r>
        <w:rPr>
          <w:color w:val="141414"/>
        </w:rPr>
        <w:t>Минобрнауки</w:t>
      </w:r>
      <w:proofErr w:type="spellEnd"/>
      <w:r>
        <w:rPr>
          <w:color w:val="141414"/>
        </w:rPr>
        <w:t xml:space="preserve"> РФ от 17.12.2010 № 1897 «Об утверждении федерального государственного образовательного стандарта основного общего образования»; </w:t>
      </w:r>
    </w:p>
    <w:p w:rsidR="00480ECE" w:rsidRDefault="004C533E">
      <w:pPr>
        <w:numPr>
          <w:ilvl w:val="0"/>
          <w:numId w:val="1"/>
        </w:numPr>
        <w:spacing w:after="41" w:line="259" w:lineRule="auto"/>
        <w:ind w:right="119" w:hanging="360"/>
      </w:pPr>
      <w:r>
        <w:rPr>
          <w:color w:val="141414"/>
        </w:rPr>
        <w:t>Постановление Главного государственного санитарного врача Российской Федерации от 4 июля 201</w:t>
      </w:r>
      <w:r>
        <w:rPr>
          <w:color w:val="141414"/>
        </w:rPr>
        <w:t xml:space="preserve">4 года № 41 «Об утверждении СанПиН 2.4.4.3172-14 «Санитарно-эпидемиологические </w:t>
      </w:r>
      <w:r>
        <w:rPr>
          <w:color w:val="141414"/>
        </w:rPr>
        <w:lastRenderedPageBreak/>
        <w:t xml:space="preserve">требования к устройству, содержанию и организации режима работы образовательных организаций дополнительного образования детей; </w:t>
      </w:r>
    </w:p>
    <w:p w:rsidR="00480ECE" w:rsidRDefault="004C533E">
      <w:pPr>
        <w:numPr>
          <w:ilvl w:val="0"/>
          <w:numId w:val="1"/>
        </w:numPr>
        <w:spacing w:after="41" w:line="259" w:lineRule="auto"/>
        <w:ind w:right="119" w:hanging="360"/>
      </w:pPr>
      <w:r>
        <w:rPr>
          <w:color w:val="141414"/>
        </w:rPr>
        <w:t xml:space="preserve">Письмо </w:t>
      </w:r>
      <w:proofErr w:type="spellStart"/>
      <w:r>
        <w:rPr>
          <w:color w:val="141414"/>
        </w:rPr>
        <w:t>Минобрнауки</w:t>
      </w:r>
      <w:proofErr w:type="spellEnd"/>
      <w:r>
        <w:rPr>
          <w:color w:val="141414"/>
        </w:rPr>
        <w:t xml:space="preserve"> РФ от 11.12.2006 № 06-1844 «О </w:t>
      </w:r>
      <w:r>
        <w:rPr>
          <w:color w:val="141414"/>
        </w:rPr>
        <w:t xml:space="preserve">Примерных требованиях к программам дополнительного образования детей (в качестве методических рекомендаций); </w:t>
      </w:r>
    </w:p>
    <w:p w:rsidR="00480ECE" w:rsidRDefault="004C533E">
      <w:pPr>
        <w:numPr>
          <w:ilvl w:val="0"/>
          <w:numId w:val="1"/>
        </w:numPr>
        <w:spacing w:after="150" w:line="259" w:lineRule="auto"/>
        <w:ind w:right="119" w:hanging="360"/>
      </w:pPr>
      <w:r>
        <w:rPr>
          <w:color w:val="141414"/>
        </w:rPr>
        <w:t xml:space="preserve">Методические рекомендации по проектированию современных дополнительных общеобразовательных (общеразвивающих) </w:t>
      </w:r>
      <w:proofErr w:type="gramStart"/>
      <w:r>
        <w:rPr>
          <w:color w:val="141414"/>
        </w:rPr>
        <w:t>программ  /</w:t>
      </w:r>
      <w:proofErr w:type="gramEnd"/>
      <w:r>
        <w:rPr>
          <w:color w:val="141414"/>
        </w:rPr>
        <w:t xml:space="preserve">  Сост. Идрисов Р.А., Влад</w:t>
      </w:r>
      <w:r>
        <w:rPr>
          <w:color w:val="141414"/>
        </w:rPr>
        <w:t xml:space="preserve">имирова Ю.Ю., </w:t>
      </w:r>
      <w:proofErr w:type="spellStart"/>
      <w:r>
        <w:rPr>
          <w:color w:val="141414"/>
        </w:rPr>
        <w:t>Ярмакеева</w:t>
      </w:r>
      <w:proofErr w:type="spellEnd"/>
      <w:r>
        <w:rPr>
          <w:color w:val="141414"/>
        </w:rPr>
        <w:t xml:space="preserve"> С.А. – Казань: ГБУ ДО «РЦВР», 2017. –  27 с. «Методические рекомендации по разработке дополнительных общеобразовательных программ»; </w:t>
      </w:r>
      <w:r>
        <w:rPr>
          <w:color w:val="141414"/>
          <w:sz w:val="20"/>
        </w:rPr>
        <w:t xml:space="preserve"> </w:t>
      </w:r>
      <w:r>
        <w:rPr>
          <w:color w:val="141414"/>
          <w:sz w:val="20"/>
        </w:rPr>
        <w:tab/>
      </w:r>
      <w:r>
        <w:rPr>
          <w:color w:val="141414"/>
        </w:rPr>
        <w:t xml:space="preserve">Устав образовательной </w:t>
      </w:r>
      <w:proofErr w:type="gramStart"/>
      <w:r>
        <w:rPr>
          <w:color w:val="141414"/>
        </w:rPr>
        <w:t>организации .</w:t>
      </w:r>
      <w:proofErr w:type="gramEnd"/>
      <w:r>
        <w:rPr>
          <w:color w:val="141414"/>
        </w:rPr>
        <w:t xml:space="preserve"> </w:t>
      </w:r>
    </w:p>
    <w:p w:rsidR="00480ECE" w:rsidRDefault="004C533E">
      <w:pPr>
        <w:ind w:left="228" w:right="51"/>
      </w:pPr>
      <w:r>
        <w:t>В современный период глобальной информатизации и развития но</w:t>
      </w:r>
      <w:r>
        <w:t xml:space="preserve">вых технологий изучение радиотехники и электроники необходимо начинать со школьной скамьи. Программа технической направленности решает актуальные задачи, поставленные перед дополнительным образованием. </w:t>
      </w:r>
    </w:p>
    <w:p w:rsidR="00480ECE" w:rsidRDefault="004C533E">
      <w:pPr>
        <w:spacing w:after="0" w:line="259" w:lineRule="auto"/>
        <w:ind w:left="233" w:firstLine="0"/>
      </w:pPr>
      <w:r>
        <w:t xml:space="preserve"> </w:t>
      </w:r>
    </w:p>
    <w:p w:rsidR="00480ECE" w:rsidRDefault="004C533E">
      <w:pPr>
        <w:pStyle w:val="2"/>
        <w:ind w:left="794"/>
      </w:pPr>
      <w:r>
        <w:t>Педагогическая целесообразность</w:t>
      </w:r>
      <w:r>
        <w:t xml:space="preserve"> </w:t>
      </w:r>
    </w:p>
    <w:p w:rsidR="00480ECE" w:rsidRDefault="004C533E">
      <w:pPr>
        <w:ind w:left="228" w:right="51"/>
      </w:pPr>
      <w:r>
        <w:t>Данная образовател</w:t>
      </w:r>
      <w:r>
        <w:t xml:space="preserve">ьная программа направлена на </w:t>
      </w:r>
      <w:proofErr w:type="spellStart"/>
      <w:r>
        <w:t>компетентностно</w:t>
      </w:r>
      <w:proofErr w:type="spellEnd"/>
      <w:r>
        <w:t xml:space="preserve">-ориентированное образование. Образовательная программа ''Электроника'' составлена с учетом требований современной </w:t>
      </w:r>
      <w:proofErr w:type="gramStart"/>
      <w:r>
        <w:t>педагогики,  учитывая</w:t>
      </w:r>
      <w:proofErr w:type="gramEnd"/>
      <w:r>
        <w:t xml:space="preserve"> интересы учащихся – подростков.  </w:t>
      </w:r>
    </w:p>
    <w:p w:rsidR="00480ECE" w:rsidRDefault="004C533E">
      <w:pPr>
        <w:ind w:left="228" w:right="51"/>
      </w:pPr>
      <w:r>
        <w:t>Программа составлена на основе знаний воз</w:t>
      </w:r>
      <w:r>
        <w:t xml:space="preserve">растных, психолого-педагогических, физических особенностей детей подросткового возраста. Работа с обучающимися строится на </w:t>
      </w:r>
      <w:proofErr w:type="spellStart"/>
      <w:r>
        <w:t>взаимосотрудничестве</w:t>
      </w:r>
      <w:proofErr w:type="spellEnd"/>
      <w:r>
        <w:t>, на основе уважительного, искреннего, деликатного и тактичного отношения к личности ребенка. Важный аспект в обу</w:t>
      </w:r>
      <w:r>
        <w:t xml:space="preserve">чении – индивидуальный подход, удовлетворяющий требованиям познавательной деятельности подростка. </w:t>
      </w:r>
    </w:p>
    <w:p w:rsidR="00480ECE" w:rsidRDefault="004C533E">
      <w:pPr>
        <w:ind w:left="228" w:right="51"/>
      </w:pPr>
      <w:r>
        <w:t>Увлечение радиотехникой и электроникой помогает решать проблемы свободного времени подростка, отвлечь его от негативного влияния улицы, помочь сделать правил</w:t>
      </w:r>
      <w:r>
        <w:t xml:space="preserve">ьный выбор. Занятия способствуют также повышению уровня успеваемости детей по физико-математическим дисциплинам в общеобразовательной школе. </w:t>
      </w:r>
    </w:p>
    <w:p w:rsidR="00480ECE" w:rsidRDefault="004C533E">
      <w:pPr>
        <w:spacing w:after="228" w:line="259" w:lineRule="auto"/>
        <w:ind w:left="233" w:firstLine="0"/>
      </w:pPr>
      <w:r>
        <w:rPr>
          <w:sz w:val="20"/>
        </w:rPr>
        <w:t xml:space="preserve"> </w:t>
      </w:r>
    </w:p>
    <w:p w:rsidR="00480ECE" w:rsidRDefault="004C533E">
      <w:pPr>
        <w:pStyle w:val="2"/>
        <w:ind w:left="794"/>
      </w:pPr>
      <w:r>
        <w:t>Цель программы</w:t>
      </w:r>
      <w:r>
        <w:t xml:space="preserve"> </w:t>
      </w:r>
    </w:p>
    <w:p w:rsidR="00480ECE" w:rsidRDefault="004C533E">
      <w:pPr>
        <w:ind w:left="228" w:right="51"/>
      </w:pPr>
      <w:r>
        <w:t>Становление личности обучающегося, развитие его интеллектуальных и творческих способностей средс</w:t>
      </w:r>
      <w:r>
        <w:t xml:space="preserve">твами радиотехнического конструирования. </w:t>
      </w:r>
    </w:p>
    <w:p w:rsidR="00480ECE" w:rsidRDefault="004C533E">
      <w:pPr>
        <w:spacing w:after="228" w:line="259" w:lineRule="auto"/>
        <w:ind w:left="233" w:firstLine="0"/>
      </w:pPr>
      <w:r>
        <w:rPr>
          <w:sz w:val="20"/>
        </w:rPr>
        <w:t xml:space="preserve"> </w:t>
      </w:r>
    </w:p>
    <w:p w:rsidR="00480ECE" w:rsidRDefault="004C533E">
      <w:pPr>
        <w:pStyle w:val="2"/>
        <w:ind w:left="794"/>
      </w:pPr>
      <w:r>
        <w:t>Задачи программы</w:t>
      </w:r>
      <w:r>
        <w:t xml:space="preserve"> </w:t>
      </w:r>
    </w:p>
    <w:p w:rsidR="00480ECE" w:rsidRDefault="004C533E">
      <w:pPr>
        <w:spacing w:after="214" w:line="259" w:lineRule="auto"/>
        <w:ind w:left="228"/>
      </w:pPr>
      <w:r>
        <w:rPr>
          <w:u w:val="single" w:color="291E1E"/>
        </w:rPr>
        <w:t>Воспитательные:</w:t>
      </w:r>
      <w:r>
        <w:t xml:space="preserve"> </w:t>
      </w:r>
    </w:p>
    <w:p w:rsidR="00480ECE" w:rsidRDefault="004C533E">
      <w:pPr>
        <w:numPr>
          <w:ilvl w:val="0"/>
          <w:numId w:val="2"/>
        </w:numPr>
        <w:spacing w:after="150" w:line="259" w:lineRule="auto"/>
        <w:ind w:right="119" w:hanging="360"/>
      </w:pPr>
      <w:r>
        <w:rPr>
          <w:color w:val="141414"/>
        </w:rPr>
        <w:t xml:space="preserve">воспитывать трудолюбие, предприимчивость, самостоятельность, ответственность, культуру поведения и бесконфликтного общения; </w:t>
      </w:r>
    </w:p>
    <w:p w:rsidR="00480ECE" w:rsidRDefault="004C533E">
      <w:pPr>
        <w:spacing w:after="214" w:line="259" w:lineRule="auto"/>
        <w:ind w:left="228"/>
      </w:pPr>
      <w:r>
        <w:rPr>
          <w:u w:val="single" w:color="291E1E"/>
        </w:rPr>
        <w:t>Развивающие:</w:t>
      </w:r>
      <w:r>
        <w:t xml:space="preserve"> </w:t>
      </w:r>
    </w:p>
    <w:p w:rsidR="00480ECE" w:rsidRDefault="004C533E">
      <w:pPr>
        <w:numPr>
          <w:ilvl w:val="0"/>
          <w:numId w:val="2"/>
        </w:numPr>
        <w:spacing w:after="41" w:line="259" w:lineRule="auto"/>
        <w:ind w:right="119" w:hanging="360"/>
      </w:pPr>
      <w:r>
        <w:rPr>
          <w:color w:val="141414"/>
        </w:rPr>
        <w:t xml:space="preserve">развивать любознательность; </w:t>
      </w:r>
    </w:p>
    <w:p w:rsidR="00480ECE" w:rsidRDefault="004C533E">
      <w:pPr>
        <w:numPr>
          <w:ilvl w:val="0"/>
          <w:numId w:val="2"/>
        </w:numPr>
        <w:spacing w:after="41" w:line="259" w:lineRule="auto"/>
        <w:ind w:right="119" w:hanging="360"/>
      </w:pPr>
      <w:r>
        <w:rPr>
          <w:color w:val="141414"/>
        </w:rPr>
        <w:t xml:space="preserve">формировать устойчивый интерес к технике; </w:t>
      </w:r>
    </w:p>
    <w:p w:rsidR="00480ECE" w:rsidRDefault="004C533E">
      <w:pPr>
        <w:numPr>
          <w:ilvl w:val="0"/>
          <w:numId w:val="2"/>
        </w:numPr>
        <w:spacing w:after="150" w:line="259" w:lineRule="auto"/>
        <w:ind w:right="119" w:hanging="360"/>
      </w:pPr>
      <w:r>
        <w:rPr>
          <w:color w:val="141414"/>
        </w:rPr>
        <w:t xml:space="preserve">развивать навыки коллективного труда; </w:t>
      </w:r>
      <w:r>
        <w:rPr>
          <w:color w:val="141414"/>
          <w:sz w:val="20"/>
        </w:rPr>
        <w:t xml:space="preserve"> </w:t>
      </w:r>
      <w:r>
        <w:rPr>
          <w:color w:val="141414"/>
          <w:sz w:val="20"/>
        </w:rPr>
        <w:tab/>
      </w:r>
      <w:r>
        <w:rPr>
          <w:color w:val="141414"/>
        </w:rPr>
        <w:t xml:space="preserve">развивать конструктивное мышление. </w:t>
      </w:r>
    </w:p>
    <w:p w:rsidR="00480ECE" w:rsidRDefault="004C533E">
      <w:pPr>
        <w:spacing w:after="214" w:line="259" w:lineRule="auto"/>
        <w:ind w:left="228"/>
      </w:pPr>
      <w:r>
        <w:rPr>
          <w:u w:val="single" w:color="291E1E"/>
        </w:rPr>
        <w:t>Обучающие:</w:t>
      </w:r>
      <w:r>
        <w:t xml:space="preserve"> </w:t>
      </w:r>
    </w:p>
    <w:p w:rsidR="00480ECE" w:rsidRDefault="004C533E">
      <w:pPr>
        <w:numPr>
          <w:ilvl w:val="0"/>
          <w:numId w:val="2"/>
        </w:numPr>
        <w:spacing w:after="41" w:line="259" w:lineRule="auto"/>
        <w:ind w:right="119" w:hanging="360"/>
      </w:pPr>
      <w:r>
        <w:rPr>
          <w:color w:val="141414"/>
        </w:rPr>
        <w:t xml:space="preserve">сформировать знания об устройстве электронных приборов; </w:t>
      </w:r>
    </w:p>
    <w:p w:rsidR="00480ECE" w:rsidRDefault="004C533E">
      <w:pPr>
        <w:numPr>
          <w:ilvl w:val="0"/>
          <w:numId w:val="2"/>
        </w:numPr>
        <w:spacing w:after="41" w:line="259" w:lineRule="auto"/>
        <w:ind w:right="119" w:hanging="360"/>
      </w:pPr>
      <w:r>
        <w:rPr>
          <w:color w:val="141414"/>
        </w:rPr>
        <w:t>сформировать элементарные знания об условных обозначениях электронн</w:t>
      </w:r>
      <w:r>
        <w:rPr>
          <w:color w:val="141414"/>
        </w:rPr>
        <w:t xml:space="preserve">ых элементов; </w:t>
      </w:r>
    </w:p>
    <w:p w:rsidR="00480ECE" w:rsidRDefault="004C533E">
      <w:pPr>
        <w:numPr>
          <w:ilvl w:val="0"/>
          <w:numId w:val="2"/>
        </w:numPr>
        <w:spacing w:after="41" w:line="259" w:lineRule="auto"/>
        <w:ind w:right="119" w:hanging="360"/>
      </w:pPr>
      <w:r>
        <w:rPr>
          <w:color w:val="141414"/>
        </w:rPr>
        <w:lastRenderedPageBreak/>
        <w:t xml:space="preserve">сформировать представление о способах сборки электронных устройств; </w:t>
      </w:r>
    </w:p>
    <w:p w:rsidR="00480ECE" w:rsidRDefault="004C533E">
      <w:pPr>
        <w:numPr>
          <w:ilvl w:val="0"/>
          <w:numId w:val="2"/>
        </w:numPr>
        <w:spacing w:after="41" w:line="259" w:lineRule="auto"/>
        <w:ind w:right="119" w:hanging="360"/>
      </w:pPr>
      <w:r>
        <w:rPr>
          <w:color w:val="141414"/>
        </w:rPr>
        <w:t xml:space="preserve">обучить способам конструирования простейших технических устройств; </w:t>
      </w:r>
    </w:p>
    <w:p w:rsidR="00480ECE" w:rsidRDefault="004C533E">
      <w:pPr>
        <w:numPr>
          <w:ilvl w:val="0"/>
          <w:numId w:val="2"/>
        </w:numPr>
        <w:spacing w:line="259" w:lineRule="auto"/>
        <w:ind w:right="119" w:hanging="360"/>
      </w:pPr>
      <w:r>
        <w:rPr>
          <w:color w:val="141414"/>
        </w:rPr>
        <w:t xml:space="preserve">формировать практические навыки работы с инструментами, приспособлениями, приборами. </w:t>
      </w:r>
    </w:p>
    <w:p w:rsidR="00480ECE" w:rsidRDefault="004C533E">
      <w:pPr>
        <w:spacing w:after="201" w:line="259" w:lineRule="auto"/>
        <w:ind w:left="233" w:firstLine="0"/>
      </w:pPr>
      <w:r>
        <w:rPr>
          <w:sz w:val="20"/>
        </w:rPr>
        <w:t xml:space="preserve"> </w:t>
      </w:r>
    </w:p>
    <w:p w:rsidR="00480ECE" w:rsidRDefault="004C533E">
      <w:pPr>
        <w:spacing w:after="152" w:line="254" w:lineRule="auto"/>
        <w:ind w:left="228"/>
      </w:pPr>
      <w:r>
        <w:t>Возраст детей, у</w:t>
      </w:r>
      <w:r>
        <w:t>частвующих в реализации данной программы</w:t>
      </w:r>
      <w:r>
        <w:t xml:space="preserve"> </w:t>
      </w:r>
    </w:p>
    <w:p w:rsidR="00480ECE" w:rsidRDefault="004C533E">
      <w:pPr>
        <w:ind w:left="228" w:right="51"/>
      </w:pPr>
      <w:r>
        <w:t xml:space="preserve">Программа рассчитана на обучение детей в возрасте от 11 до 17 лет.   </w:t>
      </w:r>
    </w:p>
    <w:p w:rsidR="00480ECE" w:rsidRDefault="004C533E">
      <w:pPr>
        <w:ind w:left="228" w:right="51"/>
      </w:pPr>
      <w:r>
        <w:t xml:space="preserve">Электронное техническое конструирование одно из самых сложных направлений технического творчества. На первый год обучения можно брать всех, кто </w:t>
      </w:r>
      <w:r>
        <w:t xml:space="preserve">проявит интерес, и построить занятия так, чтобы заинтересовать каждого ребёнка. </w:t>
      </w:r>
    </w:p>
    <w:p w:rsidR="00480ECE" w:rsidRDefault="004C533E">
      <w:pPr>
        <w:spacing w:after="204"/>
        <w:ind w:left="228" w:right="51"/>
      </w:pPr>
      <w:r>
        <w:t xml:space="preserve">Допускается дополнительный набор в группы второго и третьего годов обучения по результатам собеседования. </w:t>
      </w:r>
    </w:p>
    <w:p w:rsidR="00480ECE" w:rsidRDefault="004C533E">
      <w:pPr>
        <w:pStyle w:val="2"/>
        <w:ind w:left="794"/>
      </w:pPr>
      <w:r>
        <w:t>Сроки реализации программы</w:t>
      </w:r>
      <w:r>
        <w:t xml:space="preserve"> </w:t>
      </w:r>
    </w:p>
    <w:p w:rsidR="00480ECE" w:rsidRDefault="004C533E">
      <w:pPr>
        <w:ind w:left="228" w:right="51"/>
      </w:pPr>
      <w:r>
        <w:t xml:space="preserve">Программа рассчитана на 1 год обучения. </w:t>
      </w:r>
    </w:p>
    <w:p w:rsidR="00480ECE" w:rsidRDefault="004C533E">
      <w:pPr>
        <w:spacing w:after="197"/>
        <w:ind w:left="228" w:right="51"/>
      </w:pPr>
      <w:r>
        <w:t xml:space="preserve">Общее количество часов в год: 68 часов </w:t>
      </w:r>
    </w:p>
    <w:p w:rsidR="00480ECE" w:rsidRDefault="004C533E">
      <w:pPr>
        <w:spacing w:after="145" w:line="259" w:lineRule="auto"/>
        <w:ind w:left="233" w:firstLine="0"/>
      </w:pPr>
      <w:r>
        <w:rPr>
          <w:sz w:val="28"/>
        </w:rPr>
        <w:t xml:space="preserve"> </w:t>
      </w:r>
    </w:p>
    <w:p w:rsidR="00480ECE" w:rsidRDefault="004C533E">
      <w:pPr>
        <w:pStyle w:val="2"/>
        <w:ind w:left="794"/>
      </w:pPr>
      <w:r>
        <w:t>Формы организации деятельности</w:t>
      </w:r>
      <w:r>
        <w:t xml:space="preserve"> </w:t>
      </w:r>
    </w:p>
    <w:p w:rsidR="00480ECE" w:rsidRDefault="004C533E">
      <w:pPr>
        <w:ind w:left="228" w:right="51"/>
      </w:pPr>
      <w:r>
        <w:t xml:space="preserve">В ходе реализации программы сочетается групповая, индивидуальная и фронтальная работа. Занятия включают теоретический и практический модули. </w:t>
      </w:r>
    </w:p>
    <w:p w:rsidR="00480ECE" w:rsidRDefault="004C533E">
      <w:pPr>
        <w:spacing w:after="197"/>
        <w:ind w:left="228" w:right="51"/>
      </w:pPr>
      <w:r>
        <w:t>Продолжительность занятий 45 минут, пер</w:t>
      </w:r>
      <w:r>
        <w:t xml:space="preserve">ерыв между занятиями – 15 минут. </w:t>
      </w:r>
    </w:p>
    <w:p w:rsidR="00480ECE" w:rsidRDefault="004C533E">
      <w:pPr>
        <w:spacing w:after="147" w:line="259" w:lineRule="auto"/>
        <w:ind w:left="233" w:firstLine="0"/>
      </w:pPr>
      <w:r>
        <w:rPr>
          <w:sz w:val="28"/>
        </w:rPr>
        <w:t xml:space="preserve"> </w:t>
      </w:r>
    </w:p>
    <w:p w:rsidR="00480ECE" w:rsidRDefault="004C533E">
      <w:pPr>
        <w:pStyle w:val="2"/>
        <w:spacing w:after="0"/>
        <w:ind w:left="794"/>
      </w:pPr>
      <w:r>
        <w:t>Ожидаемые результаты и способы их проверки</w:t>
      </w:r>
      <w:r>
        <w:t xml:space="preserve"> </w:t>
      </w:r>
    </w:p>
    <w:tbl>
      <w:tblPr>
        <w:tblStyle w:val="TableGrid"/>
        <w:tblW w:w="8554" w:type="dxa"/>
        <w:tblInd w:w="218" w:type="dxa"/>
        <w:tblCellMar>
          <w:top w:w="0" w:type="dxa"/>
          <w:left w:w="0" w:type="dxa"/>
          <w:bottom w:w="56" w:type="dxa"/>
          <w:right w:w="1" w:type="dxa"/>
        </w:tblCellMar>
        <w:tblLook w:val="04A0" w:firstRow="1" w:lastRow="0" w:firstColumn="1" w:lastColumn="0" w:noHBand="0" w:noVBand="1"/>
      </w:tblPr>
      <w:tblGrid>
        <w:gridCol w:w="1826"/>
        <w:gridCol w:w="5005"/>
        <w:gridCol w:w="1723"/>
      </w:tblGrid>
      <w:tr w:rsidR="00480ECE">
        <w:trPr>
          <w:trHeight w:val="1270"/>
        </w:trPr>
        <w:tc>
          <w:tcPr>
            <w:tcW w:w="182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9" w:firstLine="0"/>
            </w:pPr>
            <w:r>
              <w:t xml:space="preserve">Компоненты результата образования </w:t>
            </w:r>
          </w:p>
        </w:tc>
        <w:tc>
          <w:tcPr>
            <w:tcW w:w="500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9" w:firstLine="0"/>
            </w:pPr>
            <w:r>
              <w:t xml:space="preserve">Планируемые результаты </w:t>
            </w:r>
          </w:p>
        </w:tc>
        <w:tc>
          <w:tcPr>
            <w:tcW w:w="1723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9" w:firstLine="0"/>
            </w:pPr>
            <w:r>
              <w:t xml:space="preserve">Методы диагностики </w:t>
            </w:r>
          </w:p>
        </w:tc>
      </w:tr>
      <w:tr w:rsidR="00480ECE">
        <w:trPr>
          <w:trHeight w:val="4690"/>
        </w:trPr>
        <w:tc>
          <w:tcPr>
            <w:tcW w:w="182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9" w:firstLine="0"/>
            </w:pPr>
            <w:r>
              <w:t xml:space="preserve">Личностные результаты </w:t>
            </w:r>
          </w:p>
        </w:tc>
        <w:tc>
          <w:tcPr>
            <w:tcW w:w="500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bottom"/>
          </w:tcPr>
          <w:p w:rsidR="00480ECE" w:rsidRDefault="004C533E">
            <w:pPr>
              <w:spacing w:after="158" w:line="259" w:lineRule="auto"/>
              <w:ind w:left="29" w:firstLine="0"/>
            </w:pPr>
            <w:r>
              <w:t xml:space="preserve">Обучающийся должен: </w:t>
            </w:r>
          </w:p>
          <w:p w:rsidR="00480ECE" w:rsidRDefault="004C533E">
            <w:pPr>
              <w:numPr>
                <w:ilvl w:val="0"/>
                <w:numId w:val="10"/>
              </w:numPr>
              <w:spacing w:after="153" w:line="259" w:lineRule="auto"/>
              <w:ind w:hanging="500"/>
            </w:pPr>
            <w:r>
              <w:t xml:space="preserve">осознавать гражданскую идентичность; </w:t>
            </w:r>
          </w:p>
          <w:p w:rsidR="00480ECE" w:rsidRDefault="004C533E">
            <w:pPr>
              <w:numPr>
                <w:ilvl w:val="0"/>
                <w:numId w:val="10"/>
              </w:numPr>
              <w:spacing w:after="0" w:line="259" w:lineRule="auto"/>
              <w:ind w:hanging="500"/>
            </w:pPr>
            <w:r>
              <w:t xml:space="preserve">обладать коммуникативной </w:t>
            </w:r>
          </w:p>
          <w:p w:rsidR="00480ECE" w:rsidRDefault="004C533E">
            <w:pPr>
              <w:spacing w:after="228" w:line="246" w:lineRule="auto"/>
              <w:ind w:left="29" w:right="1" w:firstLine="0"/>
            </w:pPr>
            <w:r>
              <w:t xml:space="preserve">компетентностью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 </w:t>
            </w:r>
          </w:p>
          <w:p w:rsidR="00480ECE" w:rsidRDefault="004C533E">
            <w:pPr>
              <w:spacing w:after="0" w:line="259" w:lineRule="auto"/>
              <w:ind w:left="156" w:firstLine="0"/>
            </w:pPr>
            <w:r>
              <w:rPr>
                <w:color w:val="141414"/>
              </w:rPr>
              <w:t xml:space="preserve">обладать развитым эстетическим сознанием через освоение художественного наследия народов России и мира, творческой деятельности эстетического характера. </w:t>
            </w:r>
          </w:p>
        </w:tc>
        <w:tc>
          <w:tcPr>
            <w:tcW w:w="1723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9" w:firstLine="0"/>
            </w:pPr>
            <w:r>
              <w:t xml:space="preserve">Педагогическое наблюдение </w:t>
            </w:r>
          </w:p>
        </w:tc>
      </w:tr>
      <w:tr w:rsidR="00480ECE">
        <w:trPr>
          <w:trHeight w:val="4106"/>
        </w:trPr>
        <w:tc>
          <w:tcPr>
            <w:tcW w:w="1826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9" w:firstLine="0"/>
            </w:pPr>
            <w:proofErr w:type="spellStart"/>
            <w:r>
              <w:lastRenderedPageBreak/>
              <w:t>Метапредметные</w:t>
            </w:r>
            <w:proofErr w:type="spellEnd"/>
            <w:r>
              <w:t xml:space="preserve"> результаты </w:t>
            </w:r>
          </w:p>
        </w:tc>
        <w:tc>
          <w:tcPr>
            <w:tcW w:w="5004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156" w:line="259" w:lineRule="auto"/>
              <w:ind w:left="29" w:firstLine="0"/>
            </w:pPr>
            <w:r>
              <w:rPr>
                <w:u w:val="single" w:color="291E1E"/>
              </w:rPr>
              <w:t>Познавательные УУД:</w:t>
            </w:r>
            <w:r>
              <w:t xml:space="preserve"> </w:t>
            </w:r>
          </w:p>
          <w:p w:rsidR="00480ECE" w:rsidRDefault="004C533E">
            <w:pPr>
              <w:spacing w:after="156" w:line="259" w:lineRule="auto"/>
              <w:ind w:left="29" w:firstLine="0"/>
            </w:pPr>
            <w:r>
              <w:t xml:space="preserve">Обучающийся должен уметь </w:t>
            </w:r>
          </w:p>
          <w:p w:rsidR="00480ECE" w:rsidRDefault="004C533E">
            <w:pPr>
              <w:numPr>
                <w:ilvl w:val="0"/>
                <w:numId w:val="11"/>
              </w:numPr>
              <w:spacing w:after="47" w:line="244" w:lineRule="auto"/>
              <w:ind w:right="30" w:firstLine="0"/>
              <w:jc w:val="both"/>
            </w:pPr>
            <w:r>
              <w:t xml:space="preserve">определять понятия, создавать обобщения, устанавливать аналогии, строить логическое </w:t>
            </w:r>
          </w:p>
          <w:p w:rsidR="00480ECE" w:rsidRDefault="004C533E">
            <w:pPr>
              <w:spacing w:after="197" w:line="259" w:lineRule="auto"/>
              <w:ind w:left="-29" w:firstLine="0"/>
            </w:pPr>
            <w:r>
              <w:t xml:space="preserve"> рассуждение, умозаключение; </w:t>
            </w:r>
          </w:p>
          <w:p w:rsidR="00480ECE" w:rsidRDefault="004C533E">
            <w:pPr>
              <w:numPr>
                <w:ilvl w:val="0"/>
                <w:numId w:val="11"/>
              </w:numPr>
              <w:spacing w:line="246" w:lineRule="auto"/>
              <w:ind w:right="30" w:firstLine="0"/>
              <w:jc w:val="both"/>
            </w:pPr>
            <w:r>
              <w:t xml:space="preserve">применять экологическое мышление в познавательной, коммуникативной, социальной практике и профессиональной ориентации. </w:t>
            </w:r>
          </w:p>
          <w:p w:rsidR="00480ECE" w:rsidRDefault="004C533E">
            <w:pPr>
              <w:spacing w:after="156" w:line="259" w:lineRule="auto"/>
              <w:ind w:left="29" w:firstLine="0"/>
            </w:pPr>
            <w:r>
              <w:rPr>
                <w:u w:val="single" w:color="291E1E"/>
              </w:rPr>
              <w:t>Регулятивные УУД:</w:t>
            </w:r>
            <w:r>
              <w:t xml:space="preserve"> </w:t>
            </w:r>
          </w:p>
          <w:p w:rsidR="00480ECE" w:rsidRDefault="004C533E">
            <w:pPr>
              <w:spacing w:after="0" w:line="259" w:lineRule="auto"/>
              <w:ind w:left="29" w:firstLine="0"/>
            </w:pPr>
            <w:r>
              <w:t xml:space="preserve">Обучающийся должен уметь </w:t>
            </w:r>
          </w:p>
        </w:tc>
        <w:tc>
          <w:tcPr>
            <w:tcW w:w="1723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9" w:firstLine="0"/>
            </w:pPr>
            <w:r>
              <w:t xml:space="preserve">Педагогическое наблюдение, собеседование </w:t>
            </w:r>
          </w:p>
        </w:tc>
      </w:tr>
    </w:tbl>
    <w:p w:rsidR="00480ECE" w:rsidRDefault="00480ECE">
      <w:pPr>
        <w:spacing w:after="0" w:line="259" w:lineRule="auto"/>
        <w:ind w:left="-900" w:right="1736" w:firstLine="0"/>
      </w:pPr>
    </w:p>
    <w:tbl>
      <w:tblPr>
        <w:tblStyle w:val="TableGrid"/>
        <w:tblW w:w="8554" w:type="dxa"/>
        <w:tblInd w:w="218" w:type="dxa"/>
        <w:tblCellMar>
          <w:top w:w="83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26"/>
        <w:gridCol w:w="5005"/>
        <w:gridCol w:w="1723"/>
      </w:tblGrid>
      <w:tr w:rsidR="00480ECE">
        <w:trPr>
          <w:trHeight w:val="8340"/>
        </w:trPr>
        <w:tc>
          <w:tcPr>
            <w:tcW w:w="182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500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numPr>
                <w:ilvl w:val="0"/>
                <w:numId w:val="12"/>
              </w:numPr>
              <w:spacing w:line="246" w:lineRule="auto"/>
              <w:ind w:firstLine="0"/>
            </w:pPr>
            <w:r>
              <w:t xml:space="preserve">соотносить свои действия с планируемыми результатами, </w:t>
            </w:r>
          </w:p>
          <w:p w:rsidR="00480ECE" w:rsidRDefault="004C533E">
            <w:pPr>
              <w:numPr>
                <w:ilvl w:val="0"/>
                <w:numId w:val="12"/>
              </w:numPr>
              <w:spacing w:line="246" w:lineRule="auto"/>
              <w:ind w:firstLine="0"/>
            </w:pPr>
            <w:r>
              <w:t xml:space="preserve">осуществлять контроль своей деятельности в процессе достижения результата, </w:t>
            </w:r>
          </w:p>
          <w:p w:rsidR="00480ECE" w:rsidRDefault="004C533E">
            <w:pPr>
              <w:numPr>
                <w:ilvl w:val="0"/>
                <w:numId w:val="12"/>
              </w:numPr>
              <w:spacing w:line="246" w:lineRule="auto"/>
              <w:ind w:firstLine="0"/>
            </w:pPr>
            <w:r>
              <w:t xml:space="preserve">определять способы действий в рамках предложенных условий и требований, </w:t>
            </w:r>
          </w:p>
          <w:p w:rsidR="00480ECE" w:rsidRDefault="004C533E">
            <w:pPr>
              <w:numPr>
                <w:ilvl w:val="0"/>
                <w:numId w:val="12"/>
              </w:numPr>
              <w:spacing w:after="168" w:line="246" w:lineRule="auto"/>
              <w:ind w:firstLine="0"/>
            </w:pPr>
            <w:r>
              <w:t xml:space="preserve">корректировать свои действия в соответствии с изменяющейся ситуацией; </w:t>
            </w:r>
          </w:p>
          <w:p w:rsidR="00480ECE" w:rsidRDefault="004C533E">
            <w:pPr>
              <w:numPr>
                <w:ilvl w:val="0"/>
                <w:numId w:val="12"/>
              </w:numPr>
              <w:spacing w:line="246" w:lineRule="auto"/>
              <w:ind w:firstLine="0"/>
            </w:pPr>
            <w:r>
              <w:t xml:space="preserve">уметь оценивать правильность выполнения учебной задачи, собственные возможности её решения. </w:t>
            </w:r>
          </w:p>
          <w:p w:rsidR="00480ECE" w:rsidRDefault="004C533E">
            <w:pPr>
              <w:spacing w:after="156" w:line="259" w:lineRule="auto"/>
              <w:ind w:left="0" w:firstLine="0"/>
            </w:pPr>
            <w:r>
              <w:rPr>
                <w:u w:val="single" w:color="291E1E"/>
              </w:rPr>
              <w:t>Коммуникативные УУД</w:t>
            </w:r>
            <w:r>
              <w:rPr>
                <w:u w:val="single" w:color="291E1E"/>
              </w:rPr>
              <w:t>:</w:t>
            </w:r>
            <w:r>
              <w:t xml:space="preserve"> </w:t>
            </w:r>
          </w:p>
          <w:p w:rsidR="00480ECE" w:rsidRDefault="004C533E">
            <w:pPr>
              <w:spacing w:after="156" w:line="259" w:lineRule="auto"/>
              <w:ind w:left="0" w:firstLine="0"/>
            </w:pPr>
            <w:r>
              <w:t xml:space="preserve">Обучающийся должен уметь </w:t>
            </w:r>
          </w:p>
          <w:p w:rsidR="00480ECE" w:rsidRDefault="004C533E">
            <w:pPr>
              <w:numPr>
                <w:ilvl w:val="0"/>
                <w:numId w:val="12"/>
              </w:numPr>
              <w:spacing w:after="168" w:line="246" w:lineRule="auto"/>
              <w:ind w:firstLine="0"/>
            </w:pPr>
            <w:r>
              <w:t xml:space="preserve">организовывать учебное сотрудничество и совместную деятельность с педагогом и сверстниками;   </w:t>
            </w:r>
          </w:p>
          <w:p w:rsidR="00480ECE" w:rsidRDefault="004C533E">
            <w:pPr>
              <w:numPr>
                <w:ilvl w:val="0"/>
                <w:numId w:val="12"/>
              </w:numPr>
              <w:spacing w:line="246" w:lineRule="auto"/>
              <w:ind w:firstLine="0"/>
            </w:pPr>
            <w:r>
              <w:t xml:space="preserve">работать индивидуально и в группе: находить общее решение и разрешать конфликты на основе согласования позиций и учёта интересов;  </w:t>
            </w:r>
          </w:p>
          <w:p w:rsidR="00480ECE" w:rsidRDefault="004C533E">
            <w:pPr>
              <w:numPr>
                <w:ilvl w:val="0"/>
                <w:numId w:val="12"/>
              </w:numPr>
              <w:spacing w:after="0" w:line="259" w:lineRule="auto"/>
              <w:ind w:firstLine="0"/>
            </w:pPr>
            <w:r>
              <w:t xml:space="preserve">формулировать, аргументировать и отстаивать своё мнение. </w:t>
            </w:r>
          </w:p>
        </w:tc>
        <w:tc>
          <w:tcPr>
            <w:tcW w:w="1723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</w:tr>
      <w:tr w:rsidR="00480ECE">
        <w:trPr>
          <w:trHeight w:val="6898"/>
        </w:trPr>
        <w:tc>
          <w:tcPr>
            <w:tcW w:w="1826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lastRenderedPageBreak/>
              <w:t xml:space="preserve">Предметные результаты </w:t>
            </w:r>
          </w:p>
        </w:tc>
        <w:tc>
          <w:tcPr>
            <w:tcW w:w="5004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80ECE" w:rsidRDefault="004C533E">
            <w:pPr>
              <w:spacing w:after="156" w:line="259" w:lineRule="auto"/>
              <w:ind w:left="0" w:firstLine="0"/>
            </w:pPr>
            <w:r>
              <w:t xml:space="preserve">Обучающийся должен </w:t>
            </w:r>
          </w:p>
          <w:p w:rsidR="00480ECE" w:rsidRDefault="004C533E">
            <w:pPr>
              <w:spacing w:after="156" w:line="259" w:lineRule="auto"/>
              <w:ind w:left="0" w:firstLine="0"/>
            </w:pPr>
            <w:r>
              <w:rPr>
                <w:u w:val="single" w:color="291E1E"/>
              </w:rPr>
              <w:t>знать:</w:t>
            </w:r>
            <w:r>
              <w:t xml:space="preserve"> </w:t>
            </w:r>
          </w:p>
          <w:p w:rsidR="00480ECE" w:rsidRDefault="004C533E">
            <w:pPr>
              <w:numPr>
                <w:ilvl w:val="0"/>
                <w:numId w:val="13"/>
              </w:numPr>
              <w:spacing w:line="246" w:lineRule="auto"/>
              <w:ind w:firstLine="0"/>
            </w:pPr>
            <w:r>
              <w:t xml:space="preserve">правила и меры безопасности при работе с электроинструментами; </w:t>
            </w:r>
          </w:p>
          <w:p w:rsidR="00480ECE" w:rsidRDefault="004C533E">
            <w:pPr>
              <w:numPr>
                <w:ilvl w:val="0"/>
                <w:numId w:val="13"/>
              </w:numPr>
              <w:spacing w:line="246" w:lineRule="auto"/>
              <w:ind w:firstLine="0"/>
            </w:pPr>
            <w:r>
              <w:t xml:space="preserve">методы налаживания, испытания смонтированных устройств; </w:t>
            </w:r>
          </w:p>
          <w:p w:rsidR="00480ECE" w:rsidRDefault="004C533E">
            <w:pPr>
              <w:numPr>
                <w:ilvl w:val="0"/>
                <w:numId w:val="13"/>
              </w:numPr>
              <w:spacing w:after="153" w:line="259" w:lineRule="auto"/>
              <w:ind w:firstLine="0"/>
            </w:pPr>
            <w:r>
              <w:t xml:space="preserve">элементы технической эстетики; </w:t>
            </w:r>
          </w:p>
          <w:p w:rsidR="00480ECE" w:rsidRDefault="004C533E">
            <w:pPr>
              <w:numPr>
                <w:ilvl w:val="0"/>
                <w:numId w:val="13"/>
              </w:numPr>
              <w:spacing w:after="85" w:line="320" w:lineRule="auto"/>
              <w:ind w:firstLine="0"/>
            </w:pPr>
            <w:r>
              <w:t xml:space="preserve">основные понятия о системах автоматического регулирования и управления. </w:t>
            </w:r>
            <w:r>
              <w:rPr>
                <w:u w:val="single" w:color="291E1E"/>
              </w:rPr>
              <w:t>уметь:</w:t>
            </w:r>
            <w:r>
              <w:t xml:space="preserve"> </w:t>
            </w:r>
          </w:p>
          <w:p w:rsidR="00480ECE" w:rsidRDefault="004C533E">
            <w:pPr>
              <w:numPr>
                <w:ilvl w:val="0"/>
                <w:numId w:val="13"/>
              </w:numPr>
              <w:spacing w:after="156" w:line="259" w:lineRule="auto"/>
              <w:ind w:firstLine="0"/>
            </w:pPr>
            <w:r>
              <w:t xml:space="preserve">работать с бытовыми приборами; </w:t>
            </w:r>
          </w:p>
          <w:p w:rsidR="00480ECE" w:rsidRDefault="004C533E">
            <w:pPr>
              <w:numPr>
                <w:ilvl w:val="0"/>
                <w:numId w:val="13"/>
              </w:numPr>
              <w:spacing w:line="246" w:lineRule="auto"/>
              <w:ind w:firstLine="0"/>
            </w:pPr>
            <w:r>
              <w:t xml:space="preserve">выполнять простейший ремонт бытовых приборов; </w:t>
            </w:r>
          </w:p>
          <w:p w:rsidR="00480ECE" w:rsidRDefault="004C533E">
            <w:pPr>
              <w:numPr>
                <w:ilvl w:val="0"/>
                <w:numId w:val="13"/>
              </w:numPr>
              <w:spacing w:after="226" w:line="246" w:lineRule="auto"/>
              <w:ind w:firstLine="0"/>
            </w:pPr>
            <w:r>
              <w:t xml:space="preserve">выполнять графические изображения, чертежи. </w:t>
            </w:r>
          </w:p>
          <w:p w:rsidR="00480ECE" w:rsidRDefault="004C533E">
            <w:pPr>
              <w:spacing w:after="43" w:line="259" w:lineRule="auto"/>
              <w:ind w:left="127" w:firstLine="0"/>
            </w:pPr>
            <w:r>
              <w:rPr>
                <w:color w:val="141414"/>
              </w:rPr>
              <w:t xml:space="preserve">  </w:t>
            </w:r>
          </w:p>
          <w:p w:rsidR="00480ECE" w:rsidRDefault="004C533E">
            <w:pPr>
              <w:spacing w:after="0" w:line="259" w:lineRule="auto"/>
              <w:ind w:left="127" w:firstLine="0"/>
            </w:pPr>
            <w:r>
              <w:rPr>
                <w:color w:val="141414"/>
              </w:rPr>
              <w:t xml:space="preserve">основными понятиями рыночной экономики, </w:t>
            </w:r>
          </w:p>
        </w:tc>
        <w:tc>
          <w:tcPr>
            <w:tcW w:w="1723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  <w:jc w:val="both"/>
            </w:pPr>
            <w:r>
              <w:t xml:space="preserve">Педагогический </w:t>
            </w:r>
          </w:p>
          <w:p w:rsidR="00480ECE" w:rsidRDefault="004C533E">
            <w:pPr>
              <w:spacing w:after="0" w:line="259" w:lineRule="auto"/>
              <w:ind w:left="0" w:right="14" w:firstLine="0"/>
            </w:pPr>
            <w:r>
              <w:t xml:space="preserve">анализ результатов тестирования, зачётов, участия в конкурсах </w:t>
            </w:r>
          </w:p>
        </w:tc>
      </w:tr>
      <w:tr w:rsidR="00480ECE">
        <w:trPr>
          <w:trHeight w:val="1087"/>
        </w:trPr>
        <w:tc>
          <w:tcPr>
            <w:tcW w:w="1826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5004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rPr>
                <w:color w:val="141414"/>
              </w:rPr>
              <w:t xml:space="preserve">менеджмента маркетинга и умением применять их при реализации собственной продукции и услуг. </w:t>
            </w:r>
          </w:p>
        </w:tc>
        <w:tc>
          <w:tcPr>
            <w:tcW w:w="1723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</w:tr>
    </w:tbl>
    <w:p w:rsidR="00480ECE" w:rsidRDefault="004C533E">
      <w:pPr>
        <w:pStyle w:val="2"/>
        <w:spacing w:after="142"/>
        <w:ind w:left="794"/>
      </w:pPr>
      <w:r>
        <w:t xml:space="preserve">Обучающиеся должны </w:t>
      </w:r>
    </w:p>
    <w:p w:rsidR="00480ECE" w:rsidRDefault="004C533E">
      <w:pPr>
        <w:spacing w:after="167" w:line="259" w:lineRule="auto"/>
        <w:ind w:left="228"/>
      </w:pPr>
      <w:r>
        <w:rPr>
          <w:sz w:val="28"/>
          <w:u w:val="single" w:color="291E1E"/>
        </w:rPr>
        <w:t xml:space="preserve"> Знать:</w:t>
      </w:r>
      <w:r>
        <w:rPr>
          <w:sz w:val="28"/>
        </w:rPr>
        <w:t xml:space="preserve"> </w:t>
      </w:r>
    </w:p>
    <w:p w:rsidR="00480ECE" w:rsidRDefault="004C533E">
      <w:pPr>
        <w:numPr>
          <w:ilvl w:val="0"/>
          <w:numId w:val="3"/>
        </w:numPr>
        <w:spacing w:after="41" w:line="259" w:lineRule="auto"/>
        <w:ind w:right="119" w:hanging="360"/>
      </w:pPr>
      <w:r>
        <w:rPr>
          <w:color w:val="141414"/>
        </w:rPr>
        <w:t xml:space="preserve">меры безопасности при работе; </w:t>
      </w:r>
    </w:p>
    <w:p w:rsidR="00480ECE" w:rsidRDefault="004C533E">
      <w:pPr>
        <w:numPr>
          <w:ilvl w:val="0"/>
          <w:numId w:val="3"/>
        </w:numPr>
        <w:spacing w:after="41" w:line="259" w:lineRule="auto"/>
        <w:ind w:right="119" w:hanging="360"/>
      </w:pPr>
      <w:r>
        <w:rPr>
          <w:color w:val="141414"/>
        </w:rPr>
        <w:t xml:space="preserve">основные электрические величины; </w:t>
      </w:r>
    </w:p>
    <w:p w:rsidR="00480ECE" w:rsidRDefault="004C533E">
      <w:pPr>
        <w:numPr>
          <w:ilvl w:val="0"/>
          <w:numId w:val="3"/>
        </w:numPr>
        <w:spacing w:after="41" w:line="259" w:lineRule="auto"/>
        <w:ind w:right="119" w:hanging="360"/>
      </w:pPr>
      <w:r>
        <w:rPr>
          <w:color w:val="141414"/>
        </w:rPr>
        <w:t xml:space="preserve">закон Ома и его практическое применение для участка цепи; </w:t>
      </w:r>
    </w:p>
    <w:p w:rsidR="00480ECE" w:rsidRDefault="004C533E">
      <w:pPr>
        <w:numPr>
          <w:ilvl w:val="0"/>
          <w:numId w:val="3"/>
        </w:numPr>
        <w:spacing w:after="41" w:line="259" w:lineRule="auto"/>
        <w:ind w:right="119" w:hanging="360"/>
      </w:pPr>
      <w:r>
        <w:rPr>
          <w:color w:val="141414"/>
        </w:rPr>
        <w:t xml:space="preserve">сведения о переменном токе и его основных параметрах (период, частота, амплитуда); </w:t>
      </w:r>
    </w:p>
    <w:p w:rsidR="00480ECE" w:rsidRDefault="004C533E">
      <w:pPr>
        <w:numPr>
          <w:ilvl w:val="0"/>
          <w:numId w:val="3"/>
        </w:numPr>
        <w:spacing w:after="41" w:line="259" w:lineRule="auto"/>
        <w:ind w:right="119" w:hanging="360"/>
      </w:pPr>
      <w:r>
        <w:rPr>
          <w:color w:val="141414"/>
        </w:rPr>
        <w:t xml:space="preserve">частотный диапазон радиовещания; </w:t>
      </w:r>
    </w:p>
    <w:p w:rsidR="00480ECE" w:rsidRDefault="004C533E">
      <w:pPr>
        <w:numPr>
          <w:ilvl w:val="0"/>
          <w:numId w:val="3"/>
        </w:numPr>
        <w:spacing w:after="41" w:line="259" w:lineRule="auto"/>
        <w:ind w:right="119" w:hanging="360"/>
      </w:pPr>
      <w:r>
        <w:rPr>
          <w:color w:val="141414"/>
        </w:rPr>
        <w:t>роль ученых Ма</w:t>
      </w:r>
      <w:r>
        <w:rPr>
          <w:color w:val="141414"/>
        </w:rPr>
        <w:t xml:space="preserve">ксвелла, Фарадея, Ома, Герца, Попова в развитии радиоэлектроники; </w:t>
      </w:r>
    </w:p>
    <w:p w:rsidR="00480ECE" w:rsidRDefault="004C533E">
      <w:pPr>
        <w:numPr>
          <w:ilvl w:val="0"/>
          <w:numId w:val="3"/>
        </w:numPr>
        <w:spacing w:after="41" w:line="259" w:lineRule="auto"/>
        <w:ind w:right="119" w:hanging="360"/>
      </w:pPr>
      <w:r>
        <w:rPr>
          <w:color w:val="141414"/>
        </w:rPr>
        <w:t xml:space="preserve">устройство полупроводниковых приборов; </w:t>
      </w:r>
    </w:p>
    <w:p w:rsidR="00480ECE" w:rsidRDefault="004C533E">
      <w:pPr>
        <w:numPr>
          <w:ilvl w:val="0"/>
          <w:numId w:val="3"/>
        </w:numPr>
        <w:spacing w:after="41" w:line="259" w:lineRule="auto"/>
        <w:ind w:right="119" w:hanging="360"/>
      </w:pPr>
      <w:r>
        <w:rPr>
          <w:color w:val="141414"/>
        </w:rPr>
        <w:t xml:space="preserve">принцип работы приемника прямого усиления; </w:t>
      </w:r>
    </w:p>
    <w:p w:rsidR="00480ECE" w:rsidRDefault="004C533E">
      <w:pPr>
        <w:numPr>
          <w:ilvl w:val="0"/>
          <w:numId w:val="3"/>
        </w:numPr>
        <w:spacing w:after="194" w:line="259" w:lineRule="auto"/>
        <w:ind w:right="119" w:hanging="360"/>
      </w:pPr>
      <w:r>
        <w:rPr>
          <w:color w:val="141414"/>
        </w:rPr>
        <w:t xml:space="preserve">назначение интегральных микросхем, их использование в радиолюбительских устройствах. </w:t>
      </w:r>
    </w:p>
    <w:p w:rsidR="00480ECE" w:rsidRDefault="004C533E">
      <w:pPr>
        <w:spacing w:after="167" w:line="259" w:lineRule="auto"/>
        <w:ind w:left="228"/>
      </w:pPr>
      <w:r>
        <w:rPr>
          <w:sz w:val="28"/>
          <w:u w:val="single" w:color="291E1E"/>
        </w:rPr>
        <w:t>Уметь</w:t>
      </w:r>
      <w:r>
        <w:rPr>
          <w:sz w:val="28"/>
        </w:rPr>
        <w:t>:</w:t>
      </w:r>
      <w:r>
        <w:rPr>
          <w:sz w:val="28"/>
        </w:rPr>
        <w:t xml:space="preserve"> </w:t>
      </w:r>
    </w:p>
    <w:p w:rsidR="00480ECE" w:rsidRDefault="004C533E">
      <w:pPr>
        <w:numPr>
          <w:ilvl w:val="0"/>
          <w:numId w:val="3"/>
        </w:numPr>
        <w:spacing w:after="41" w:line="259" w:lineRule="auto"/>
        <w:ind w:right="119" w:hanging="360"/>
      </w:pPr>
      <w:r>
        <w:rPr>
          <w:color w:val="141414"/>
        </w:rPr>
        <w:t>качественно</w:t>
      </w:r>
      <w:r>
        <w:rPr>
          <w:color w:val="141414"/>
        </w:rPr>
        <w:t xml:space="preserve"> и правильно производить пайку и монтаж радиоэлементов; </w:t>
      </w:r>
    </w:p>
    <w:p w:rsidR="00480ECE" w:rsidRDefault="004C533E">
      <w:pPr>
        <w:numPr>
          <w:ilvl w:val="0"/>
          <w:numId w:val="3"/>
        </w:numPr>
        <w:spacing w:after="184" w:line="259" w:lineRule="auto"/>
        <w:ind w:right="119" w:hanging="360"/>
      </w:pPr>
      <w:r>
        <w:rPr>
          <w:color w:val="141414"/>
        </w:rPr>
        <w:t xml:space="preserve">читать простейшие принципиальные схемы радиоустройств; </w:t>
      </w:r>
      <w:r>
        <w:rPr>
          <w:color w:val="141414"/>
          <w:sz w:val="20"/>
        </w:rPr>
        <w:t xml:space="preserve"> </w:t>
      </w:r>
      <w:r>
        <w:rPr>
          <w:color w:val="141414"/>
          <w:sz w:val="20"/>
        </w:rPr>
        <w:tab/>
      </w:r>
      <w:r>
        <w:rPr>
          <w:color w:val="141414"/>
        </w:rPr>
        <w:t xml:space="preserve">разрабатывать и изготовлять печатные платы простейших РЭУ; </w:t>
      </w:r>
      <w:r>
        <w:rPr>
          <w:color w:val="141414"/>
          <w:sz w:val="20"/>
        </w:rPr>
        <w:t xml:space="preserve"> </w:t>
      </w:r>
      <w:r>
        <w:rPr>
          <w:color w:val="141414"/>
          <w:sz w:val="20"/>
        </w:rPr>
        <w:tab/>
      </w:r>
      <w:r>
        <w:rPr>
          <w:color w:val="141414"/>
        </w:rPr>
        <w:t xml:space="preserve">пользоваться справочной литературой. </w:t>
      </w:r>
    </w:p>
    <w:p w:rsidR="00480ECE" w:rsidRDefault="004C533E">
      <w:pPr>
        <w:spacing w:after="143" w:line="259" w:lineRule="auto"/>
        <w:ind w:left="233" w:firstLine="0"/>
      </w:pPr>
      <w:r>
        <w:rPr>
          <w:sz w:val="28"/>
        </w:rPr>
        <w:t xml:space="preserve"> </w:t>
      </w:r>
    </w:p>
    <w:p w:rsidR="00480ECE" w:rsidRDefault="004C533E">
      <w:pPr>
        <w:pStyle w:val="2"/>
        <w:ind w:left="794"/>
      </w:pPr>
      <w:r>
        <w:lastRenderedPageBreak/>
        <w:t>Формы подведения итогов реализации программы</w:t>
      </w:r>
      <w:r>
        <w:t xml:space="preserve"> </w:t>
      </w:r>
    </w:p>
    <w:p w:rsidR="00480ECE" w:rsidRDefault="004C533E">
      <w:pPr>
        <w:spacing w:after="233"/>
        <w:ind w:left="228" w:right="51"/>
      </w:pPr>
      <w:r>
        <w:t xml:space="preserve">Каждый обучающийся в силу своих индивидуальных и личностных особенностей обладает разным уровнем способностей, от которых зависит и уровень освоения программы. </w:t>
      </w:r>
    </w:p>
    <w:p w:rsidR="00480ECE" w:rsidRDefault="004C533E">
      <w:pPr>
        <w:numPr>
          <w:ilvl w:val="0"/>
          <w:numId w:val="4"/>
        </w:numPr>
        <w:spacing w:after="41" w:line="259" w:lineRule="auto"/>
        <w:ind w:right="119" w:hanging="360"/>
      </w:pPr>
      <w:r>
        <w:rPr>
          <w:color w:val="141414"/>
        </w:rPr>
        <w:t xml:space="preserve">Входная диагностика </w:t>
      </w:r>
      <w:r>
        <w:rPr>
          <w:color w:val="141414"/>
        </w:rPr>
        <w:t xml:space="preserve">проводится в начале обучения. </w:t>
      </w:r>
    </w:p>
    <w:p w:rsidR="00480ECE" w:rsidRDefault="004C533E">
      <w:pPr>
        <w:numPr>
          <w:ilvl w:val="0"/>
          <w:numId w:val="4"/>
        </w:numPr>
        <w:spacing w:after="156" w:line="259" w:lineRule="auto"/>
        <w:ind w:right="119" w:hanging="360"/>
      </w:pPr>
      <w:r>
        <w:rPr>
          <w:color w:val="141414"/>
        </w:rPr>
        <w:t>Итоговая аттестация</w:t>
      </w:r>
      <w:r>
        <w:rPr>
          <w:color w:val="141414"/>
        </w:rPr>
        <w:t xml:space="preserve"> проводится по завершении всего курса обучения по программе. </w:t>
      </w:r>
    </w:p>
    <w:p w:rsidR="00480ECE" w:rsidRDefault="004C533E">
      <w:pPr>
        <w:ind w:left="228" w:right="51"/>
      </w:pPr>
      <w:r>
        <w:t xml:space="preserve">Продуктивной формой подведения итогов реализации программы является отчётная творческая работа. </w:t>
      </w:r>
    </w:p>
    <w:p w:rsidR="00480ECE" w:rsidRDefault="004C533E">
      <w:pPr>
        <w:ind w:left="228" w:right="51"/>
      </w:pPr>
      <w:r>
        <w:t>Документальными формами подведения итогов реали</w:t>
      </w:r>
      <w:r>
        <w:t xml:space="preserve">зации программы являются карты (таблицы) наблюдений и оценки результатов освоения программы обучающимися. </w:t>
      </w:r>
    </w:p>
    <w:p w:rsidR="00480ECE" w:rsidRDefault="004C533E">
      <w:pPr>
        <w:spacing w:after="156" w:line="259" w:lineRule="auto"/>
        <w:ind w:left="233" w:firstLine="0"/>
      </w:pPr>
      <w:r>
        <w:t xml:space="preserve"> </w:t>
      </w:r>
    </w:p>
    <w:p w:rsidR="00480ECE" w:rsidRDefault="004C533E">
      <w:pPr>
        <w:spacing w:after="156" w:line="259" w:lineRule="auto"/>
        <w:ind w:left="233" w:firstLine="0"/>
      </w:pPr>
      <w:r>
        <w:t xml:space="preserve"> </w:t>
      </w:r>
    </w:p>
    <w:p w:rsidR="00480ECE" w:rsidRDefault="004C533E">
      <w:pPr>
        <w:spacing w:after="156" w:line="259" w:lineRule="auto"/>
        <w:ind w:left="233" w:firstLine="0"/>
      </w:pPr>
      <w:r>
        <w:t xml:space="preserve"> </w:t>
      </w:r>
    </w:p>
    <w:p w:rsidR="00480ECE" w:rsidRDefault="004C533E">
      <w:pPr>
        <w:spacing w:after="156" w:line="259" w:lineRule="auto"/>
        <w:ind w:left="233" w:firstLine="0"/>
      </w:pPr>
      <w:r>
        <w:t xml:space="preserve"> </w:t>
      </w:r>
    </w:p>
    <w:p w:rsidR="00480ECE" w:rsidRDefault="004C533E">
      <w:pPr>
        <w:spacing w:after="156" w:line="259" w:lineRule="auto"/>
        <w:ind w:left="233" w:firstLine="0"/>
      </w:pPr>
      <w:r>
        <w:t xml:space="preserve"> </w:t>
      </w:r>
    </w:p>
    <w:p w:rsidR="00480ECE" w:rsidRDefault="004C533E">
      <w:pPr>
        <w:spacing w:after="156" w:line="259" w:lineRule="auto"/>
        <w:ind w:left="233" w:firstLine="0"/>
      </w:pPr>
      <w:r>
        <w:t xml:space="preserve"> </w:t>
      </w:r>
    </w:p>
    <w:p w:rsidR="00480ECE" w:rsidRDefault="004C533E">
      <w:pPr>
        <w:spacing w:after="156" w:line="259" w:lineRule="auto"/>
        <w:ind w:left="233" w:firstLine="0"/>
      </w:pPr>
      <w:r>
        <w:t xml:space="preserve"> </w:t>
      </w:r>
    </w:p>
    <w:p w:rsidR="00480ECE" w:rsidRDefault="004C533E">
      <w:pPr>
        <w:spacing w:after="156" w:line="259" w:lineRule="auto"/>
        <w:ind w:left="233" w:firstLine="0"/>
      </w:pPr>
      <w:r>
        <w:t xml:space="preserve"> </w:t>
      </w:r>
    </w:p>
    <w:p w:rsidR="00480ECE" w:rsidRDefault="004C533E">
      <w:pPr>
        <w:spacing w:after="0" w:line="259" w:lineRule="auto"/>
        <w:ind w:left="233" w:firstLine="0"/>
      </w:pPr>
      <w:r>
        <w:t xml:space="preserve"> </w:t>
      </w:r>
    </w:p>
    <w:p w:rsidR="00480ECE" w:rsidRDefault="004C533E">
      <w:pPr>
        <w:spacing w:after="153" w:line="259" w:lineRule="auto"/>
        <w:ind w:left="10" w:right="3155"/>
        <w:jc w:val="right"/>
      </w:pPr>
      <w:r>
        <w:t xml:space="preserve">УЧЕБНО-ТЕМАТИЧЕСКИЙ ПЛАН </w:t>
      </w:r>
    </w:p>
    <w:p w:rsidR="00480ECE" w:rsidRDefault="004C533E">
      <w:pPr>
        <w:spacing w:after="0" w:line="259" w:lineRule="auto"/>
        <w:ind w:left="233" w:firstLine="0"/>
      </w:pPr>
      <w:r>
        <w:t xml:space="preserve"> </w:t>
      </w:r>
    </w:p>
    <w:tbl>
      <w:tblPr>
        <w:tblStyle w:val="TableGrid"/>
        <w:tblW w:w="9852" w:type="dxa"/>
        <w:tblInd w:w="317" w:type="dxa"/>
        <w:tblCellMar>
          <w:top w:w="0" w:type="dxa"/>
          <w:left w:w="113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866"/>
        <w:gridCol w:w="5441"/>
        <w:gridCol w:w="1056"/>
        <w:gridCol w:w="1054"/>
        <w:gridCol w:w="1435"/>
      </w:tblGrid>
      <w:tr w:rsidR="00480ECE">
        <w:trPr>
          <w:trHeight w:val="636"/>
        </w:trPr>
        <w:tc>
          <w:tcPr>
            <w:tcW w:w="866" w:type="dxa"/>
            <w:vMerge w:val="restart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  <w:jc w:val="both"/>
            </w:pPr>
            <w:r>
              <w:t>№ п/п</w:t>
            </w:r>
            <w:r>
              <w:t xml:space="preserve"> </w:t>
            </w:r>
          </w:p>
        </w:tc>
        <w:tc>
          <w:tcPr>
            <w:tcW w:w="5441" w:type="dxa"/>
            <w:vMerge w:val="restart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4" w:firstLine="0"/>
              <w:jc w:val="center"/>
            </w:pPr>
            <w:r>
              <w:rPr>
                <w:color w:val="000000"/>
              </w:rPr>
              <w:t xml:space="preserve">Тема </w:t>
            </w:r>
          </w:p>
        </w:tc>
        <w:tc>
          <w:tcPr>
            <w:tcW w:w="3545" w:type="dxa"/>
            <w:gridSpan w:val="3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1" w:firstLine="0"/>
              <w:jc w:val="center"/>
            </w:pPr>
            <w:r>
              <w:rPr>
                <w:color w:val="000000"/>
              </w:rPr>
              <w:t>Количество часов</w:t>
            </w:r>
            <w:r>
              <w:rPr>
                <w:color w:val="56798A"/>
              </w:rPr>
              <w:t xml:space="preserve"> </w:t>
            </w:r>
          </w:p>
        </w:tc>
      </w:tr>
      <w:tr w:rsidR="00480ECE">
        <w:trPr>
          <w:trHeight w:val="70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3" w:firstLine="0"/>
              <w:jc w:val="center"/>
            </w:pPr>
            <w:r>
              <w:t>Всего</w:t>
            </w:r>
            <w:r>
              <w:t xml:space="preserve">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19" w:firstLine="0"/>
            </w:pPr>
            <w:r>
              <w:t>Теория</w:t>
            </w:r>
            <w:r>
              <w:t xml:space="preserve">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60" w:firstLine="0"/>
            </w:pPr>
            <w:r>
              <w:t>Практика</w:t>
            </w:r>
            <w:r>
              <w:t xml:space="preserve"> </w:t>
            </w:r>
          </w:p>
        </w:tc>
      </w:tr>
      <w:tr w:rsidR="00480ECE">
        <w:trPr>
          <w:trHeight w:val="698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t xml:space="preserve">Вводное занятие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2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</w:tr>
      <w:tr w:rsidR="00480ECE">
        <w:trPr>
          <w:trHeight w:val="701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72" w:firstLine="0"/>
              <w:jc w:val="center"/>
            </w:pPr>
            <w:r>
              <w:t xml:space="preserve">2 </w:t>
            </w: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t xml:space="preserve">Пайка и приемы монтажа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6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7" w:firstLine="0"/>
              <w:jc w:val="center"/>
            </w:pPr>
            <w:r>
              <w:t xml:space="preserve">2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4 </w:t>
            </w:r>
          </w:p>
        </w:tc>
      </w:tr>
      <w:tr w:rsidR="00480ECE">
        <w:trPr>
          <w:trHeight w:val="701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2" w:firstLine="0"/>
              <w:jc w:val="center"/>
            </w:pPr>
            <w:r>
              <w:t xml:space="preserve">3 </w:t>
            </w: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t xml:space="preserve">Электрический ток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2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</w:tr>
      <w:tr w:rsidR="00480ECE">
        <w:trPr>
          <w:trHeight w:val="698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2" w:firstLine="0"/>
              <w:jc w:val="center"/>
            </w:pPr>
            <w:r>
              <w:t xml:space="preserve">4 </w:t>
            </w: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t xml:space="preserve">Элементы </w:t>
            </w:r>
            <w:proofErr w:type="spellStart"/>
            <w:r>
              <w:t>электро</w:t>
            </w:r>
            <w:proofErr w:type="spellEnd"/>
            <w:r>
              <w:t xml:space="preserve"> и радиотехники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7" w:firstLine="0"/>
              <w:jc w:val="center"/>
            </w:pPr>
            <w:r>
              <w:t xml:space="preserve">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</w:tr>
      <w:tr w:rsidR="00480ECE">
        <w:trPr>
          <w:trHeight w:val="701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0" w:firstLine="0"/>
              <w:jc w:val="center"/>
            </w:pPr>
            <w:r>
              <w:t xml:space="preserve">4.1 </w:t>
            </w: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t xml:space="preserve">Источники электрической энергии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2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</w:tr>
      <w:tr w:rsidR="00480ECE">
        <w:trPr>
          <w:trHeight w:val="701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0" w:firstLine="0"/>
              <w:jc w:val="center"/>
            </w:pPr>
            <w:r>
              <w:t xml:space="preserve">4.2 </w:t>
            </w: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t xml:space="preserve">Проводники и изоляторы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2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</w:tr>
      <w:tr w:rsidR="00480ECE">
        <w:trPr>
          <w:trHeight w:val="698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0" w:firstLine="0"/>
              <w:jc w:val="center"/>
            </w:pPr>
            <w:r>
              <w:t xml:space="preserve">4.3 </w:t>
            </w: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t xml:space="preserve">Резисторы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4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7" w:firstLine="0"/>
              <w:jc w:val="center"/>
            </w:pPr>
            <w:r>
              <w:t xml:space="preserve">2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0" w:firstLine="0"/>
              <w:jc w:val="center"/>
            </w:pPr>
            <w:r>
              <w:lastRenderedPageBreak/>
              <w:t xml:space="preserve">4.4 </w:t>
            </w: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t xml:space="preserve">Конденсаторы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4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7" w:firstLine="0"/>
              <w:jc w:val="center"/>
            </w:pPr>
            <w:r>
              <w:t xml:space="preserve">2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0" w:firstLine="0"/>
              <w:jc w:val="center"/>
            </w:pPr>
            <w:r>
              <w:t xml:space="preserve">4.5 </w:t>
            </w: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t xml:space="preserve">Катушки индуктивности. Трансформаторы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4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7" w:firstLine="0"/>
              <w:jc w:val="center"/>
            </w:pPr>
            <w:r>
              <w:t xml:space="preserve">2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2 </w:t>
            </w:r>
          </w:p>
        </w:tc>
      </w:tr>
      <w:tr w:rsidR="00480ECE">
        <w:trPr>
          <w:trHeight w:val="698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0" w:firstLine="0"/>
              <w:jc w:val="center"/>
            </w:pPr>
            <w:r>
              <w:t xml:space="preserve">4.6 </w:t>
            </w: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t xml:space="preserve">Полупроводниковые диоды 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4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7" w:firstLine="0"/>
              <w:jc w:val="center"/>
            </w:pPr>
            <w:r>
              <w:t xml:space="preserve">2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0" w:firstLine="0"/>
              <w:jc w:val="center"/>
            </w:pPr>
            <w:r>
              <w:t xml:space="preserve">4.7 </w:t>
            </w: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t xml:space="preserve">Полупроводниковые транзисторы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8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7" w:firstLine="0"/>
              <w:jc w:val="center"/>
            </w:pPr>
            <w:r>
              <w:t xml:space="preserve">4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4 </w:t>
            </w:r>
          </w:p>
        </w:tc>
      </w:tr>
      <w:tr w:rsidR="00480ECE">
        <w:trPr>
          <w:trHeight w:val="701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0" w:firstLine="0"/>
              <w:jc w:val="center"/>
            </w:pPr>
            <w:r>
              <w:t xml:space="preserve">4.8 </w:t>
            </w: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t xml:space="preserve">Интегральные схемы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8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7" w:firstLine="0"/>
              <w:jc w:val="center"/>
            </w:pPr>
            <w:r>
              <w:t xml:space="preserve">4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4 </w:t>
            </w:r>
          </w:p>
        </w:tc>
      </w:tr>
      <w:tr w:rsidR="00480ECE">
        <w:trPr>
          <w:trHeight w:val="698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2" w:firstLine="0"/>
              <w:jc w:val="center"/>
            </w:pPr>
            <w:r>
              <w:t xml:space="preserve">5 </w:t>
            </w: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t xml:space="preserve">Пробники и измерительные приборы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4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3 </w:t>
            </w:r>
          </w:p>
        </w:tc>
      </w:tr>
      <w:tr w:rsidR="00480ECE">
        <w:trPr>
          <w:trHeight w:val="701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2" w:firstLine="0"/>
              <w:jc w:val="center"/>
            </w:pPr>
            <w:r>
              <w:t xml:space="preserve">6 </w:t>
            </w: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rPr>
                <w:color w:val="141414"/>
              </w:rPr>
              <w:t>Основы радиопередачи и радиоприема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4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7" w:firstLine="0"/>
              <w:jc w:val="center"/>
            </w:pPr>
            <w:r>
              <w:t xml:space="preserve">2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2" w:firstLine="0"/>
              <w:jc w:val="center"/>
            </w:pPr>
            <w:r>
              <w:t xml:space="preserve">7 </w:t>
            </w: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t xml:space="preserve">Радиоэлектронное конструирование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12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7" w:firstLine="0"/>
              <w:jc w:val="center"/>
            </w:pPr>
            <w:r>
              <w:t xml:space="preserve">2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10 </w:t>
            </w:r>
          </w:p>
        </w:tc>
      </w:tr>
      <w:tr w:rsidR="00480ECE">
        <w:trPr>
          <w:trHeight w:val="698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2" w:firstLine="0"/>
              <w:jc w:val="center"/>
            </w:pPr>
            <w:r>
              <w:t xml:space="preserve">8 </w:t>
            </w: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t xml:space="preserve">Заключительное занятие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2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4" w:firstLine="0"/>
              <w:jc w:val="center"/>
            </w:pPr>
            <w:r>
              <w:t xml:space="preserve">-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2 </w:t>
            </w:r>
          </w:p>
        </w:tc>
      </w:tr>
      <w:tr w:rsidR="00480ECE">
        <w:trPr>
          <w:trHeight w:val="686"/>
        </w:trPr>
        <w:tc>
          <w:tcPr>
            <w:tcW w:w="866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5441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72" w:firstLine="0"/>
            </w:pPr>
            <w:r>
              <w:t xml:space="preserve">Итого: </w:t>
            </w:r>
          </w:p>
        </w:tc>
        <w:tc>
          <w:tcPr>
            <w:tcW w:w="1056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68 </w:t>
            </w:r>
          </w:p>
        </w:tc>
        <w:tc>
          <w:tcPr>
            <w:tcW w:w="1054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7" w:firstLine="0"/>
              <w:jc w:val="center"/>
            </w:pPr>
            <w:r>
              <w:t xml:space="preserve">27 </w:t>
            </w:r>
          </w:p>
        </w:tc>
        <w:tc>
          <w:tcPr>
            <w:tcW w:w="1435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65" w:firstLine="0"/>
              <w:jc w:val="center"/>
            </w:pPr>
            <w:r>
              <w:t xml:space="preserve">41 </w:t>
            </w:r>
          </w:p>
        </w:tc>
      </w:tr>
    </w:tbl>
    <w:p w:rsidR="00480ECE" w:rsidRDefault="004C533E">
      <w:pPr>
        <w:spacing w:after="156" w:line="259" w:lineRule="auto"/>
        <w:ind w:left="233" w:firstLine="0"/>
      </w:pPr>
      <w:r>
        <w:t xml:space="preserve"> </w:t>
      </w:r>
    </w:p>
    <w:p w:rsidR="00480ECE" w:rsidRDefault="004C533E">
      <w:pPr>
        <w:spacing w:after="156" w:line="259" w:lineRule="auto"/>
        <w:ind w:left="233" w:firstLine="0"/>
      </w:pPr>
      <w:r>
        <w:t xml:space="preserve"> </w:t>
      </w:r>
    </w:p>
    <w:p w:rsidR="00480ECE" w:rsidRDefault="004C533E">
      <w:pPr>
        <w:spacing w:after="0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9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1" w:line="259" w:lineRule="auto"/>
        <w:ind w:left="173" w:right="3"/>
        <w:jc w:val="center"/>
      </w:pPr>
      <w:r>
        <w:t>СОДЕРЖАНИЕ ПРОГРАММЫ</w:t>
      </w:r>
      <w:r>
        <w:t xml:space="preserve"> </w:t>
      </w:r>
    </w:p>
    <w:p w:rsidR="00480ECE" w:rsidRDefault="004C533E">
      <w:pPr>
        <w:numPr>
          <w:ilvl w:val="0"/>
          <w:numId w:val="5"/>
        </w:numPr>
        <w:spacing w:after="0" w:line="259" w:lineRule="auto"/>
        <w:ind w:hanging="360"/>
      </w:pPr>
      <w:r>
        <w:rPr>
          <w:u w:val="single" w:color="291E1E"/>
        </w:rPr>
        <w:t>Вводное занятие.</w:t>
      </w:r>
      <w:r>
        <w:t xml:space="preserve"> </w:t>
      </w:r>
    </w:p>
    <w:p w:rsidR="00480ECE" w:rsidRDefault="004C533E">
      <w:pPr>
        <w:spacing w:after="116" w:line="259" w:lineRule="auto"/>
        <w:ind w:left="516" w:firstLine="0"/>
      </w:pPr>
      <w:r>
        <w:rPr>
          <w:sz w:val="10"/>
        </w:rPr>
        <w:t xml:space="preserve"> </w:t>
      </w:r>
    </w:p>
    <w:p w:rsidR="00480ECE" w:rsidRDefault="004C533E">
      <w:pPr>
        <w:spacing w:after="0"/>
        <w:ind w:left="228" w:right="51"/>
      </w:pPr>
      <w:r>
        <w:t xml:space="preserve">Теория: Правила поведения в лаборатории. Программа и организация кружка. Правила безопасности труда при работе с электроинструментом. Инструмент, его назначение. Монтажный инструмент: кусачки, </w:t>
      </w:r>
      <w:proofErr w:type="spellStart"/>
      <w:r>
        <w:t>бокорезы</w:t>
      </w:r>
      <w:proofErr w:type="spellEnd"/>
      <w:r>
        <w:t xml:space="preserve">, плоскогубцы, пинцеты, отвертки и др. знакомство с </w:t>
      </w:r>
      <w:proofErr w:type="spellStart"/>
      <w:r>
        <w:t>мат</w:t>
      </w:r>
      <w:r>
        <w:t>ериальнотехнической</w:t>
      </w:r>
      <w:proofErr w:type="spellEnd"/>
      <w:r>
        <w:t xml:space="preserve"> базой кружка, общие организационные вопросы. Литература, рекомендуемая для чтения. </w:t>
      </w:r>
    </w:p>
    <w:p w:rsidR="00480ECE" w:rsidRDefault="004C533E">
      <w:pPr>
        <w:spacing w:after="0"/>
        <w:ind w:left="228" w:right="51"/>
      </w:pPr>
      <w:r>
        <w:t xml:space="preserve">Практическая работа: Освоение правил обращения с инструментом. Изготовление подставки под паяльник. </w:t>
      </w:r>
    </w:p>
    <w:p w:rsidR="00480ECE" w:rsidRDefault="004C533E">
      <w:pPr>
        <w:spacing w:after="0" w:line="259" w:lineRule="auto"/>
        <w:ind w:left="233" w:firstLine="0"/>
      </w:pPr>
      <w:r>
        <w:t xml:space="preserve"> </w:t>
      </w:r>
    </w:p>
    <w:p w:rsidR="00480ECE" w:rsidRDefault="004C533E">
      <w:pPr>
        <w:numPr>
          <w:ilvl w:val="0"/>
          <w:numId w:val="5"/>
        </w:numPr>
        <w:spacing w:after="0" w:line="259" w:lineRule="auto"/>
        <w:ind w:hanging="360"/>
      </w:pPr>
      <w:r>
        <w:rPr>
          <w:u w:val="single" w:color="291E1E"/>
        </w:rPr>
        <w:t>Пайка и приемы монтажа.</w:t>
      </w:r>
      <w:r>
        <w:t xml:space="preserve"> </w:t>
      </w:r>
    </w:p>
    <w:p w:rsidR="00480ECE" w:rsidRDefault="004C533E">
      <w:pPr>
        <w:spacing w:after="116" w:line="259" w:lineRule="auto"/>
        <w:ind w:left="953" w:firstLine="0"/>
      </w:pPr>
      <w:r>
        <w:rPr>
          <w:sz w:val="10"/>
        </w:rPr>
        <w:t xml:space="preserve"> </w:t>
      </w:r>
    </w:p>
    <w:p w:rsidR="00480ECE" w:rsidRDefault="004C533E">
      <w:pPr>
        <w:spacing w:after="0"/>
        <w:ind w:left="228" w:right="51"/>
      </w:pPr>
      <w:r>
        <w:t xml:space="preserve">Теория: Электрический </w:t>
      </w:r>
      <w:r>
        <w:t>паяльник: устройство, напряжение источника питания потребляемая мощность, подготовка рабочей части, степень нагрева. Припои и флюсы. Формовка и монтаж радиодеталей на пустотелых заклепках, на проволочных стойках. Понятие о печатном монтаже и его применении</w:t>
      </w:r>
      <w:r>
        <w:t xml:space="preserve">. Правила безопасности труда при работе электропаяльником, слесарными и монтажными инструментами.  </w:t>
      </w:r>
    </w:p>
    <w:p w:rsidR="00480ECE" w:rsidRDefault="004C533E">
      <w:pPr>
        <w:spacing w:after="0"/>
        <w:ind w:left="228" w:right="51"/>
      </w:pPr>
      <w:r>
        <w:t xml:space="preserve">Практическая работа: Облуживание и пайка проводников. Выпаивание и пайка элементов электронных схем. Изготовление монтажных плат.  </w:t>
      </w:r>
    </w:p>
    <w:p w:rsidR="00480ECE" w:rsidRDefault="004C533E">
      <w:pPr>
        <w:spacing w:after="0" w:line="259" w:lineRule="auto"/>
        <w:ind w:left="233" w:firstLine="0"/>
      </w:pPr>
      <w:r>
        <w:lastRenderedPageBreak/>
        <w:t xml:space="preserve"> </w:t>
      </w:r>
    </w:p>
    <w:p w:rsidR="00480ECE" w:rsidRDefault="004C533E">
      <w:pPr>
        <w:numPr>
          <w:ilvl w:val="0"/>
          <w:numId w:val="5"/>
        </w:numPr>
        <w:spacing w:after="0" w:line="259" w:lineRule="auto"/>
        <w:ind w:hanging="360"/>
      </w:pPr>
      <w:r>
        <w:rPr>
          <w:u w:val="single" w:color="291E1E"/>
        </w:rPr>
        <w:t>Электрический ток. Изм</w:t>
      </w:r>
      <w:r>
        <w:rPr>
          <w:u w:val="single" w:color="291E1E"/>
        </w:rPr>
        <w:t>ерения.</w:t>
      </w:r>
      <w:r>
        <w:t xml:space="preserve">  </w:t>
      </w:r>
    </w:p>
    <w:p w:rsidR="00480ECE" w:rsidRDefault="004C533E">
      <w:pPr>
        <w:spacing w:after="0" w:line="259" w:lineRule="auto"/>
        <w:ind w:left="516" w:firstLine="0"/>
      </w:pPr>
      <w:r>
        <w:t xml:space="preserve"> </w:t>
      </w:r>
    </w:p>
    <w:p w:rsidR="00480ECE" w:rsidRDefault="004C533E">
      <w:pPr>
        <w:spacing w:after="0"/>
        <w:ind w:left="228" w:right="51"/>
      </w:pPr>
      <w:r>
        <w:t xml:space="preserve">Теория: Понятие об электрическом токе. Связь между током и напряжением. Электрическая цепь. Последовательное и параллельное соединения в электрической цепи.  </w:t>
      </w:r>
      <w:proofErr w:type="spellStart"/>
      <w:r>
        <w:t>Мультиметр</w:t>
      </w:r>
      <w:proofErr w:type="spellEnd"/>
      <w:r>
        <w:t xml:space="preserve">, основные правила пользования </w:t>
      </w:r>
      <w:proofErr w:type="spellStart"/>
      <w:r>
        <w:t>мультиметром</w:t>
      </w:r>
      <w:proofErr w:type="spellEnd"/>
      <w:r>
        <w:t xml:space="preserve">.  </w:t>
      </w:r>
    </w:p>
    <w:p w:rsidR="00480ECE" w:rsidRDefault="004C533E">
      <w:pPr>
        <w:spacing w:after="10"/>
        <w:ind w:left="228" w:right="51"/>
      </w:pPr>
      <w:r>
        <w:t xml:space="preserve">Практическая </w:t>
      </w:r>
      <w:proofErr w:type="gramStart"/>
      <w:r>
        <w:t>работа:  Измерение</w:t>
      </w:r>
      <w:proofErr w:type="gramEnd"/>
      <w:r>
        <w:t xml:space="preserve"> напряжения </w:t>
      </w:r>
      <w:proofErr w:type="spellStart"/>
      <w:r>
        <w:t>мультиметром</w:t>
      </w:r>
      <w:proofErr w:type="spellEnd"/>
      <w:r>
        <w:t xml:space="preserve">. </w:t>
      </w:r>
    </w:p>
    <w:p w:rsidR="00480ECE" w:rsidRDefault="004C533E">
      <w:pPr>
        <w:spacing w:after="0" w:line="259" w:lineRule="auto"/>
        <w:ind w:left="516" w:firstLine="0"/>
      </w:pPr>
      <w:r>
        <w:t xml:space="preserve"> </w:t>
      </w:r>
    </w:p>
    <w:p w:rsidR="00480ECE" w:rsidRDefault="004C533E">
      <w:pPr>
        <w:numPr>
          <w:ilvl w:val="0"/>
          <w:numId w:val="5"/>
        </w:numPr>
        <w:spacing w:after="0" w:line="259" w:lineRule="auto"/>
        <w:ind w:hanging="360"/>
      </w:pPr>
      <w:r>
        <w:rPr>
          <w:u w:val="single" w:color="291E1E"/>
        </w:rPr>
        <w:t xml:space="preserve">Элементы </w:t>
      </w:r>
      <w:proofErr w:type="spellStart"/>
      <w:r>
        <w:rPr>
          <w:u w:val="single" w:color="291E1E"/>
        </w:rPr>
        <w:t>электро</w:t>
      </w:r>
      <w:proofErr w:type="spellEnd"/>
      <w:r>
        <w:rPr>
          <w:u w:val="single" w:color="291E1E"/>
        </w:rPr>
        <w:t xml:space="preserve"> и радиотехники.</w:t>
      </w:r>
      <w:r>
        <w:t xml:space="preserve"> </w:t>
      </w:r>
    </w:p>
    <w:p w:rsidR="00480ECE" w:rsidRDefault="004C533E">
      <w:pPr>
        <w:spacing w:after="116" w:line="259" w:lineRule="auto"/>
        <w:ind w:left="233" w:firstLine="0"/>
      </w:pPr>
      <w:r>
        <w:rPr>
          <w:sz w:val="10"/>
        </w:rPr>
        <w:t xml:space="preserve"> </w:t>
      </w:r>
    </w:p>
    <w:p w:rsidR="00480ECE" w:rsidRDefault="004C533E">
      <w:pPr>
        <w:numPr>
          <w:ilvl w:val="1"/>
          <w:numId w:val="5"/>
        </w:numPr>
        <w:spacing w:after="10"/>
        <w:ind w:right="51" w:hanging="420"/>
      </w:pPr>
      <w:r>
        <w:t xml:space="preserve">Источники электрической энергии.  </w:t>
      </w:r>
    </w:p>
    <w:p w:rsidR="00480ECE" w:rsidRDefault="004C533E">
      <w:pPr>
        <w:spacing w:after="0"/>
        <w:ind w:left="228" w:right="51"/>
      </w:pPr>
      <w:r>
        <w:t>Теория: Электрохимические источники тока: гальванические элементы, батареи элементов и аккумуляторы. Характеристики источнико</w:t>
      </w:r>
      <w:r>
        <w:t xml:space="preserve">в тока, условное обозначение их на схемах. Генераторы и их применение. </w:t>
      </w:r>
    </w:p>
    <w:p w:rsidR="00480ECE" w:rsidRDefault="004C533E">
      <w:pPr>
        <w:spacing w:after="0"/>
        <w:ind w:left="228" w:right="51"/>
      </w:pPr>
      <w:r>
        <w:t xml:space="preserve">Практическая </w:t>
      </w:r>
      <w:proofErr w:type="gramStart"/>
      <w:r>
        <w:t>работа:  Изготовление</w:t>
      </w:r>
      <w:proofErr w:type="gramEnd"/>
      <w:r>
        <w:t xml:space="preserve"> простейшего гальванического элемента. Соединение гальванических элементов в батарею. </w:t>
      </w:r>
    </w:p>
    <w:p w:rsidR="00480ECE" w:rsidRDefault="004C533E">
      <w:pPr>
        <w:spacing w:after="0" w:line="259" w:lineRule="auto"/>
        <w:ind w:left="233" w:firstLine="0"/>
      </w:pPr>
      <w:r>
        <w:t xml:space="preserve"> </w:t>
      </w:r>
    </w:p>
    <w:p w:rsidR="00480ECE" w:rsidRDefault="004C533E">
      <w:pPr>
        <w:numPr>
          <w:ilvl w:val="1"/>
          <w:numId w:val="5"/>
        </w:numPr>
        <w:spacing w:after="10"/>
        <w:ind w:right="51" w:hanging="420"/>
      </w:pPr>
      <w:r>
        <w:t xml:space="preserve">Проводники и изоляторы </w:t>
      </w:r>
    </w:p>
    <w:p w:rsidR="00480ECE" w:rsidRDefault="004C533E">
      <w:pPr>
        <w:spacing w:after="10"/>
        <w:ind w:left="228" w:right="51"/>
      </w:pPr>
      <w:r>
        <w:t xml:space="preserve">Теория: Понятие о проводниках и изоляторах. Электромонтажные провода. Виды соединения. </w:t>
      </w:r>
    </w:p>
    <w:p w:rsidR="00480ECE" w:rsidRDefault="004C533E">
      <w:pPr>
        <w:spacing w:after="10"/>
        <w:ind w:left="228" w:right="51"/>
      </w:pPr>
      <w:r>
        <w:t xml:space="preserve">Макетная панель (возможные конструкции). </w:t>
      </w:r>
    </w:p>
    <w:p w:rsidR="00480ECE" w:rsidRDefault="004C533E">
      <w:pPr>
        <w:spacing w:after="0"/>
        <w:ind w:left="228" w:right="51"/>
      </w:pPr>
      <w:r>
        <w:t xml:space="preserve">Практическая работа: Работа с электромонтажными проводами. Работа с макетной панелью. Сборка простейших электрических цепей. </w:t>
      </w:r>
    </w:p>
    <w:p w:rsidR="00480ECE" w:rsidRDefault="004C533E">
      <w:pPr>
        <w:spacing w:after="0" w:line="259" w:lineRule="auto"/>
        <w:ind w:left="233" w:firstLine="0"/>
      </w:pPr>
      <w:r>
        <w:t xml:space="preserve"> </w:t>
      </w:r>
    </w:p>
    <w:p w:rsidR="00480ECE" w:rsidRDefault="004C533E">
      <w:pPr>
        <w:numPr>
          <w:ilvl w:val="0"/>
          <w:numId w:val="6"/>
        </w:numPr>
        <w:spacing w:after="10"/>
        <w:ind w:hanging="420"/>
      </w:pPr>
      <w:r>
        <w:t xml:space="preserve">3.Резисторы </w:t>
      </w:r>
    </w:p>
    <w:p w:rsidR="00480ECE" w:rsidRDefault="004C533E">
      <w:pPr>
        <w:spacing w:after="0"/>
        <w:ind w:left="228" w:right="51"/>
      </w:pPr>
      <w:r>
        <w:t>Теория: Резисторы, их свойства, условное обозначение в схемах. Понятие о сопротивлении резистора. Единица измерения сопротивления. Последовательное соединение резисторов. Параллельное соединение резисторов. Общее сопротивление при последоват</w:t>
      </w:r>
      <w:r>
        <w:t xml:space="preserve">ельном и параллельном соединении резисторов. </w:t>
      </w:r>
    </w:p>
    <w:p w:rsidR="00480ECE" w:rsidRDefault="004C533E">
      <w:pPr>
        <w:spacing w:after="0"/>
        <w:ind w:left="228" w:right="51"/>
      </w:pPr>
      <w:r>
        <w:t>Практическая работа: Определение сопротивления резистора по цветовой маркировке. Измерение сопротивления омметром (</w:t>
      </w:r>
      <w:proofErr w:type="spellStart"/>
      <w:r>
        <w:t>мультиметром</w:t>
      </w:r>
      <w:proofErr w:type="spellEnd"/>
      <w:r>
        <w:t xml:space="preserve">). </w:t>
      </w:r>
    </w:p>
    <w:p w:rsidR="00480ECE" w:rsidRDefault="004C533E">
      <w:pPr>
        <w:spacing w:after="0" w:line="259" w:lineRule="auto"/>
        <w:ind w:left="233" w:firstLine="0"/>
      </w:pPr>
      <w:r>
        <w:t xml:space="preserve"> </w:t>
      </w:r>
    </w:p>
    <w:p w:rsidR="00480ECE" w:rsidRDefault="004C533E">
      <w:pPr>
        <w:numPr>
          <w:ilvl w:val="1"/>
          <w:numId w:val="6"/>
        </w:numPr>
        <w:spacing w:after="10"/>
        <w:ind w:right="119" w:hanging="420"/>
      </w:pPr>
      <w:r>
        <w:t xml:space="preserve">Конденсаторы </w:t>
      </w:r>
    </w:p>
    <w:p w:rsidR="00480ECE" w:rsidRDefault="004C533E">
      <w:pPr>
        <w:spacing w:after="0" w:line="242" w:lineRule="auto"/>
        <w:ind w:left="228"/>
        <w:jc w:val="both"/>
      </w:pPr>
      <w:r>
        <w:t xml:space="preserve">Теория: </w:t>
      </w:r>
      <w:proofErr w:type="gramStart"/>
      <w:r>
        <w:t>Конденсаторы  и</w:t>
      </w:r>
      <w:proofErr w:type="gramEnd"/>
      <w:r>
        <w:t xml:space="preserve"> их свойства. Заряд и разряд конденсатора в электрических целях через резистор. Конденсатор и резистор в электрической цепи. Последовательное соединение конденсаторов. Параллельное соединение конденсаторов. Общая емкость при последов</w:t>
      </w:r>
      <w:r>
        <w:t xml:space="preserve">ательном и параллельном соединении конденсаторов. </w:t>
      </w:r>
    </w:p>
    <w:p w:rsidR="00480ECE" w:rsidRDefault="004C533E">
      <w:pPr>
        <w:spacing w:after="0"/>
        <w:ind w:left="228" w:right="51"/>
      </w:pPr>
      <w:r>
        <w:t xml:space="preserve">Практическая работа: Измерение емкости конденсатора </w:t>
      </w:r>
      <w:proofErr w:type="spellStart"/>
      <w:r>
        <w:t>мультиметром</w:t>
      </w:r>
      <w:proofErr w:type="spellEnd"/>
      <w:r>
        <w:t xml:space="preserve">. Сборка электрической цепи для наглядного изучения процессов заряда и разряда конденсатора. </w:t>
      </w:r>
    </w:p>
    <w:p w:rsidR="00480ECE" w:rsidRDefault="004C533E">
      <w:pPr>
        <w:spacing w:after="0" w:line="259" w:lineRule="auto"/>
        <w:ind w:left="233" w:firstLine="0"/>
      </w:pPr>
      <w:r>
        <w:t xml:space="preserve"> </w:t>
      </w:r>
    </w:p>
    <w:p w:rsidR="00480ECE" w:rsidRDefault="004C533E">
      <w:pPr>
        <w:numPr>
          <w:ilvl w:val="1"/>
          <w:numId w:val="6"/>
        </w:numPr>
        <w:spacing w:after="10"/>
        <w:ind w:right="119" w:hanging="420"/>
      </w:pPr>
      <w:r>
        <w:t xml:space="preserve">Катушки индуктивности. Трансформаторы </w:t>
      </w:r>
    </w:p>
    <w:p w:rsidR="00480ECE" w:rsidRDefault="004C533E">
      <w:pPr>
        <w:spacing w:after="0"/>
        <w:ind w:left="228" w:right="51"/>
      </w:pPr>
      <w:r>
        <w:t>Теория</w:t>
      </w:r>
      <w:r>
        <w:t xml:space="preserve">: Катушки </w:t>
      </w:r>
      <w:proofErr w:type="gramStart"/>
      <w:r>
        <w:t>индуктивности  и</w:t>
      </w:r>
      <w:proofErr w:type="gramEnd"/>
      <w:r>
        <w:t xml:space="preserve"> их свойства. Катушка индуктивности в цепи постоянного и переменного тока. Трансформаторы и их применение. Коэффициент трансформации Практическая работа: Изготовление катушки индуктивности, измерение индуктивности. Изготовление тр</w:t>
      </w:r>
      <w:r>
        <w:t xml:space="preserve">ансформатора. </w:t>
      </w:r>
    </w:p>
    <w:p w:rsidR="00480ECE" w:rsidRDefault="004C533E">
      <w:pPr>
        <w:spacing w:after="0" w:line="259" w:lineRule="auto"/>
        <w:ind w:left="233" w:firstLine="0"/>
      </w:pPr>
      <w:r>
        <w:t xml:space="preserve"> </w:t>
      </w:r>
    </w:p>
    <w:p w:rsidR="00480ECE" w:rsidRDefault="004C533E">
      <w:pPr>
        <w:numPr>
          <w:ilvl w:val="1"/>
          <w:numId w:val="6"/>
        </w:numPr>
        <w:spacing w:after="0" w:line="259" w:lineRule="auto"/>
        <w:ind w:right="119" w:hanging="420"/>
      </w:pPr>
      <w:r>
        <w:rPr>
          <w:color w:val="141414"/>
        </w:rPr>
        <w:t xml:space="preserve">Полупроводниковые диоды.  </w:t>
      </w:r>
    </w:p>
    <w:p w:rsidR="00480ECE" w:rsidRDefault="004C533E">
      <w:pPr>
        <w:spacing w:after="0"/>
        <w:ind w:left="228" w:right="51"/>
      </w:pPr>
      <w:r>
        <w:t>Теория: Диод и его свойства. Схематическое устройство и принцип действия точечного и сплавного диодов. Прямые и обратные напряжения и токи диода. Маркировка, основные параметры и применение полупроводниковых диод</w:t>
      </w:r>
      <w:r>
        <w:t xml:space="preserve">ов в радиоаппаратуре. </w:t>
      </w:r>
    </w:p>
    <w:p w:rsidR="00480ECE" w:rsidRDefault="004C533E">
      <w:pPr>
        <w:spacing w:after="0"/>
        <w:ind w:left="228" w:right="51"/>
      </w:pPr>
      <w:r>
        <w:t xml:space="preserve">Практическая работа: Измерение обратного сопротивления диода омметром и расчет его прямого сопротивления. Сборка выпрямительного устройства на диодах. </w:t>
      </w:r>
    </w:p>
    <w:p w:rsidR="00480ECE" w:rsidRDefault="004C533E">
      <w:pPr>
        <w:spacing w:after="0" w:line="259" w:lineRule="auto"/>
        <w:ind w:left="233" w:firstLine="0"/>
      </w:pPr>
      <w:r>
        <w:t xml:space="preserve"> </w:t>
      </w:r>
    </w:p>
    <w:p w:rsidR="00480ECE" w:rsidRDefault="004C533E">
      <w:pPr>
        <w:numPr>
          <w:ilvl w:val="1"/>
          <w:numId w:val="6"/>
        </w:numPr>
        <w:spacing w:after="0" w:line="259" w:lineRule="auto"/>
        <w:ind w:right="119" w:hanging="420"/>
      </w:pPr>
      <w:r>
        <w:rPr>
          <w:color w:val="141414"/>
        </w:rPr>
        <w:t xml:space="preserve">Полупроводниковые транзисторы. </w:t>
      </w:r>
    </w:p>
    <w:p w:rsidR="00480ECE" w:rsidRDefault="004C533E">
      <w:pPr>
        <w:spacing w:after="0"/>
        <w:ind w:left="228" w:right="51"/>
      </w:pPr>
      <w:r>
        <w:lastRenderedPageBreak/>
        <w:t>Теория: Транзистор и его свойства. Биполярные и</w:t>
      </w:r>
      <w:r>
        <w:t xml:space="preserve"> полевые транзисторы. Работа транзисторов в усилительном и ключевом режимах. Схемы включения биполярных транзисторов в каскадах радиотехнических устройств: по схеме с общим эмиттером (ОЭ), по схеме с общим коллектором (ОК), по схеме с общей базой (ОБ). Кла</w:t>
      </w:r>
      <w:r>
        <w:t xml:space="preserve">ссификация и маркировка биполярных транзисторов широкого применения. Особенности монтажа биполярных и полевых транзисторов, защита от теплового пробоя. </w:t>
      </w:r>
    </w:p>
    <w:p w:rsidR="00480ECE" w:rsidRDefault="004C533E">
      <w:pPr>
        <w:spacing w:after="0"/>
        <w:ind w:left="228" w:right="51"/>
      </w:pPr>
      <w:r>
        <w:t>Практическая работа: Опыты, иллюстрирующие работу биполярного транзистора в режиме усиления и переключе</w:t>
      </w:r>
      <w:r>
        <w:t xml:space="preserve">ния. Измерение основных параметров биполярного и полевого транзисторов. </w:t>
      </w:r>
    </w:p>
    <w:p w:rsidR="00480ECE" w:rsidRDefault="004C533E">
      <w:pPr>
        <w:spacing w:after="0" w:line="259" w:lineRule="auto"/>
        <w:ind w:left="233" w:firstLine="0"/>
      </w:pPr>
      <w:r>
        <w:t xml:space="preserve"> </w:t>
      </w:r>
    </w:p>
    <w:p w:rsidR="00480ECE" w:rsidRDefault="004C533E">
      <w:pPr>
        <w:numPr>
          <w:ilvl w:val="1"/>
          <w:numId w:val="6"/>
        </w:numPr>
        <w:spacing w:after="0" w:line="259" w:lineRule="auto"/>
        <w:ind w:right="119" w:hanging="420"/>
      </w:pPr>
      <w:r>
        <w:rPr>
          <w:color w:val="141414"/>
        </w:rPr>
        <w:t xml:space="preserve">Интегральные схемы (ИС).  </w:t>
      </w:r>
    </w:p>
    <w:p w:rsidR="00480ECE" w:rsidRDefault="004C533E">
      <w:pPr>
        <w:spacing w:after="10"/>
        <w:ind w:left="228" w:right="51"/>
      </w:pPr>
      <w:r>
        <w:t xml:space="preserve">Теория: История развития интегральных схем. Интегральные стабилизаторы напряжения. </w:t>
      </w:r>
    </w:p>
    <w:p w:rsidR="00480ECE" w:rsidRDefault="004C533E">
      <w:pPr>
        <w:spacing w:after="0"/>
        <w:ind w:left="228" w:right="51"/>
      </w:pPr>
      <w:r>
        <w:t>Операционные усилители. УМЗЧ на ИС. Цифровые микросхемы ТТЛ и КМОП-тех</w:t>
      </w:r>
      <w:r>
        <w:t xml:space="preserve">нологии. Практическая работа: Сборка источника питания на интегральном стабилизаторе напряжения, сборка мультивибратора на логических элементах ИС. </w:t>
      </w:r>
    </w:p>
    <w:p w:rsidR="00480ECE" w:rsidRDefault="004C533E">
      <w:pPr>
        <w:spacing w:after="124" w:line="259" w:lineRule="auto"/>
        <w:ind w:left="233" w:firstLine="0"/>
      </w:pPr>
      <w:r>
        <w:rPr>
          <w:sz w:val="10"/>
        </w:rPr>
        <w:t xml:space="preserve"> </w:t>
      </w:r>
    </w:p>
    <w:p w:rsidR="00480ECE" w:rsidRDefault="004C533E">
      <w:pPr>
        <w:numPr>
          <w:ilvl w:val="0"/>
          <w:numId w:val="6"/>
        </w:numPr>
        <w:spacing w:after="0" w:line="259" w:lineRule="auto"/>
        <w:ind w:hanging="420"/>
      </w:pPr>
      <w:r>
        <w:rPr>
          <w:u w:val="single" w:color="291E1E"/>
        </w:rPr>
        <w:t>Пробники и измерительные приборы.</w:t>
      </w:r>
      <w:r>
        <w:t xml:space="preserve"> </w:t>
      </w:r>
    </w:p>
    <w:p w:rsidR="00480ECE" w:rsidRDefault="004C533E">
      <w:pPr>
        <w:spacing w:after="116" w:line="259" w:lineRule="auto"/>
        <w:ind w:left="593" w:firstLine="0"/>
      </w:pPr>
      <w:r>
        <w:rPr>
          <w:sz w:val="10"/>
        </w:rPr>
        <w:t xml:space="preserve"> </w:t>
      </w:r>
    </w:p>
    <w:p w:rsidR="00480ECE" w:rsidRDefault="004C533E">
      <w:pPr>
        <w:spacing w:after="10"/>
        <w:ind w:left="228" w:right="51"/>
      </w:pPr>
      <w:r>
        <w:t xml:space="preserve">Теория: Амперметр, вольтметр, омметр. Аналоговые и цифровые измерительные приборы. </w:t>
      </w:r>
    </w:p>
    <w:p w:rsidR="00480ECE" w:rsidRDefault="004C533E">
      <w:pPr>
        <w:spacing w:after="10"/>
        <w:ind w:left="228" w:right="51"/>
      </w:pPr>
      <w:proofErr w:type="spellStart"/>
      <w:r>
        <w:t>Мультиметр</w:t>
      </w:r>
      <w:proofErr w:type="spellEnd"/>
      <w:r>
        <w:t xml:space="preserve">, его разрядность. Основные режимы измерений. Дополнительные функции. </w:t>
      </w:r>
    </w:p>
    <w:p w:rsidR="00480ECE" w:rsidRDefault="004C533E">
      <w:pPr>
        <w:spacing w:after="10"/>
        <w:ind w:left="228" w:right="51"/>
      </w:pPr>
      <w:r>
        <w:t xml:space="preserve">Пробники(тестеры), содержащие светодиоды или </w:t>
      </w:r>
      <w:proofErr w:type="spellStart"/>
      <w:r>
        <w:t>звукоизлучатели</w:t>
      </w:r>
      <w:proofErr w:type="spellEnd"/>
      <w:r>
        <w:t xml:space="preserve">. </w:t>
      </w:r>
    </w:p>
    <w:p w:rsidR="00480ECE" w:rsidRDefault="004C533E">
      <w:pPr>
        <w:spacing w:after="0"/>
        <w:ind w:left="228" w:right="51"/>
      </w:pPr>
      <w:r>
        <w:t>Практическая работа: Измерен</w:t>
      </w:r>
      <w:r>
        <w:t xml:space="preserve">ие </w:t>
      </w:r>
      <w:proofErr w:type="spellStart"/>
      <w:r>
        <w:t>мультиметром</w:t>
      </w:r>
      <w:proofErr w:type="spellEnd"/>
      <w:r>
        <w:t xml:space="preserve"> различных </w:t>
      </w:r>
      <w:proofErr w:type="spellStart"/>
      <w:r>
        <w:t>физю</w:t>
      </w:r>
      <w:proofErr w:type="spellEnd"/>
      <w:r>
        <w:t xml:space="preserve"> величин. Вычерчивание схем пробников. Конструирование пробников электрических сигналов.  </w:t>
      </w:r>
    </w:p>
    <w:p w:rsidR="00480ECE" w:rsidRDefault="004C533E">
      <w:pPr>
        <w:spacing w:after="124" w:line="259" w:lineRule="auto"/>
        <w:ind w:left="233" w:firstLine="0"/>
      </w:pPr>
      <w:r>
        <w:rPr>
          <w:sz w:val="10"/>
        </w:rPr>
        <w:t xml:space="preserve"> </w:t>
      </w:r>
    </w:p>
    <w:p w:rsidR="00480ECE" w:rsidRDefault="004C533E">
      <w:pPr>
        <w:numPr>
          <w:ilvl w:val="0"/>
          <w:numId w:val="6"/>
        </w:numPr>
        <w:spacing w:after="0" w:line="259" w:lineRule="auto"/>
        <w:ind w:hanging="420"/>
      </w:pPr>
      <w:r>
        <w:rPr>
          <w:color w:val="141414"/>
          <w:u w:val="single" w:color="141414"/>
        </w:rPr>
        <w:t>Основы радиопередачи и радиоприема.</w:t>
      </w:r>
      <w:r>
        <w:rPr>
          <w:color w:val="141414"/>
        </w:rPr>
        <w:t xml:space="preserve"> </w:t>
      </w:r>
    </w:p>
    <w:p w:rsidR="00480ECE" w:rsidRDefault="004C533E">
      <w:pPr>
        <w:spacing w:after="116" w:line="259" w:lineRule="auto"/>
        <w:ind w:left="593" w:firstLine="0"/>
      </w:pPr>
      <w:r>
        <w:rPr>
          <w:color w:val="141414"/>
          <w:sz w:val="10"/>
        </w:rPr>
        <w:t xml:space="preserve"> </w:t>
      </w:r>
    </w:p>
    <w:p w:rsidR="00480ECE" w:rsidRDefault="004C533E">
      <w:pPr>
        <w:spacing w:after="0"/>
        <w:ind w:left="228" w:right="51"/>
      </w:pPr>
      <w:r>
        <w:t>Теория: Принципы радиосвязи. Колебательный контур. Резонанс и его использование при приеме сиг</w:t>
      </w:r>
      <w:r>
        <w:t xml:space="preserve">налов радиостанции. Антенна и заземление. Электромагнитное поле. Частоты, на которых ведется вещание ДВ, СВ, КВ, УКВ. Максвелл, Фарадей – их роль в развитии радиотехники. </w:t>
      </w:r>
      <w:r>
        <w:rPr>
          <w:color w:val="141414"/>
        </w:rPr>
        <w:t>Простейший радиоприемник.</w:t>
      </w:r>
      <w:r>
        <w:t xml:space="preserve"> Структурная схема радиовещательного тракта: микрофон, усили</w:t>
      </w:r>
      <w:r>
        <w:t xml:space="preserve">тель звуковой частоты, задающий генератор передатчика усилителя мощности излучающая антенна, радиоприемное устройство.  </w:t>
      </w:r>
    </w:p>
    <w:p w:rsidR="00480ECE" w:rsidRDefault="004C533E">
      <w:pPr>
        <w:spacing w:after="10"/>
        <w:ind w:left="228" w:right="51"/>
      </w:pPr>
      <w:r>
        <w:t xml:space="preserve">Практическая работа: Изготовление компактной </w:t>
      </w:r>
      <w:proofErr w:type="gramStart"/>
      <w:r>
        <w:t>антенны,  простейшего</w:t>
      </w:r>
      <w:proofErr w:type="gramEnd"/>
      <w:r>
        <w:t xml:space="preserve"> детекторного приемника. </w:t>
      </w:r>
    </w:p>
    <w:p w:rsidR="00480ECE" w:rsidRDefault="004C533E">
      <w:pPr>
        <w:spacing w:after="124" w:line="259" w:lineRule="auto"/>
        <w:ind w:left="233" w:firstLine="0"/>
      </w:pPr>
      <w:r>
        <w:rPr>
          <w:sz w:val="10"/>
        </w:rPr>
        <w:t xml:space="preserve"> </w:t>
      </w:r>
    </w:p>
    <w:p w:rsidR="00480ECE" w:rsidRDefault="004C533E">
      <w:pPr>
        <w:numPr>
          <w:ilvl w:val="0"/>
          <w:numId w:val="6"/>
        </w:numPr>
        <w:spacing w:after="0" w:line="259" w:lineRule="auto"/>
        <w:ind w:hanging="420"/>
      </w:pPr>
      <w:r>
        <w:rPr>
          <w:u w:val="single" w:color="291E1E"/>
        </w:rPr>
        <w:t>Радиотехническое конструирование.</w:t>
      </w:r>
      <w:r>
        <w:t xml:space="preserve"> </w:t>
      </w:r>
    </w:p>
    <w:p w:rsidR="00480ECE" w:rsidRDefault="004C533E">
      <w:pPr>
        <w:spacing w:after="116" w:line="259" w:lineRule="auto"/>
        <w:ind w:left="593" w:firstLine="0"/>
      </w:pPr>
      <w:r>
        <w:rPr>
          <w:sz w:val="10"/>
        </w:rPr>
        <w:t xml:space="preserve"> </w:t>
      </w:r>
    </w:p>
    <w:p w:rsidR="00480ECE" w:rsidRDefault="004C533E">
      <w:pPr>
        <w:spacing w:after="0" w:line="242" w:lineRule="auto"/>
        <w:ind w:left="228"/>
        <w:jc w:val="both"/>
      </w:pPr>
      <w:r>
        <w:t>Теория: Тема в основном практическая. В числе возможных конструкций, рекомендуемых для практических работ по этой теме, могут быть усилители, генераторы или приемники на аналоговых микросхемах (но только простые), блоки питания. Выбор приемников, намечаемы</w:t>
      </w:r>
      <w:r>
        <w:t>х для изготовления в объединении, определяется исходя не только из интересов учащихся и их способностей, но и из материального оснащения радиолаборатории. Сопутствующие теоретические сведения наиболее целесообразно сообщать по ходу выполняемых работ. Работ</w:t>
      </w:r>
      <w:r>
        <w:t xml:space="preserve">а по конструированию приемников будет вестись звеньями по 2-3 человека. Групповая работа сплачивает кружок, позволяет конструировать приемники повышенной сложности и, что не менее важно гарантирует законченность конструкции. </w:t>
      </w:r>
    </w:p>
    <w:p w:rsidR="00480ECE" w:rsidRDefault="004C533E">
      <w:pPr>
        <w:spacing w:after="0"/>
        <w:ind w:left="228" w:right="51"/>
      </w:pPr>
      <w:r>
        <w:t>Практическая работа: Сборка, н</w:t>
      </w:r>
      <w:r>
        <w:t xml:space="preserve">астройка и регулировка изготовленных электронных устройств. Налаживание, испытание. Составление технической документации на изготовленный прибор. </w:t>
      </w:r>
    </w:p>
    <w:p w:rsidR="00480ECE" w:rsidRDefault="004C533E">
      <w:pPr>
        <w:spacing w:after="0" w:line="259" w:lineRule="auto"/>
        <w:ind w:left="233" w:firstLine="0"/>
      </w:pPr>
      <w:r>
        <w:t xml:space="preserve"> </w:t>
      </w:r>
    </w:p>
    <w:p w:rsidR="00480ECE" w:rsidRDefault="004C533E">
      <w:pPr>
        <w:numPr>
          <w:ilvl w:val="0"/>
          <w:numId w:val="6"/>
        </w:numPr>
        <w:spacing w:after="0" w:line="259" w:lineRule="auto"/>
        <w:ind w:hanging="420"/>
      </w:pPr>
      <w:r>
        <w:rPr>
          <w:u w:val="single" w:color="291E1E"/>
        </w:rPr>
        <w:t>Заключительное занятие.</w:t>
      </w:r>
      <w:r>
        <w:t xml:space="preserve"> </w:t>
      </w:r>
    </w:p>
    <w:p w:rsidR="00480ECE" w:rsidRDefault="004C533E">
      <w:pPr>
        <w:spacing w:after="116" w:line="259" w:lineRule="auto"/>
        <w:ind w:left="593" w:firstLine="0"/>
      </w:pPr>
      <w:r>
        <w:rPr>
          <w:sz w:val="10"/>
        </w:rPr>
        <w:t xml:space="preserve"> </w:t>
      </w:r>
    </w:p>
    <w:p w:rsidR="00480ECE" w:rsidRDefault="004C533E">
      <w:pPr>
        <w:ind w:left="228" w:right="51"/>
      </w:pPr>
      <w:r>
        <w:lastRenderedPageBreak/>
        <w:t xml:space="preserve">Подведение итогов работы за год. Демонстрация изготовленных учащимися конструкций. </w:t>
      </w:r>
    </w:p>
    <w:p w:rsidR="00480ECE" w:rsidRDefault="004C533E">
      <w:pPr>
        <w:spacing w:after="162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1" w:line="259" w:lineRule="auto"/>
        <w:ind w:left="173"/>
        <w:jc w:val="center"/>
      </w:pPr>
      <w:r>
        <w:t>МЕТОДИЧЕСКОЕ ОБЕСПЕЧЕНИЕ</w:t>
      </w:r>
      <w:r>
        <w:t xml:space="preserve"> </w:t>
      </w:r>
    </w:p>
    <w:p w:rsidR="00480ECE" w:rsidRDefault="004C533E">
      <w:pPr>
        <w:spacing w:after="6" w:line="254" w:lineRule="auto"/>
        <w:ind w:left="228"/>
      </w:pPr>
      <w:r>
        <w:t xml:space="preserve">Формы занятий </w:t>
      </w:r>
    </w:p>
    <w:p w:rsidR="00480ECE" w:rsidRDefault="004C533E">
      <w:pPr>
        <w:spacing w:after="12"/>
        <w:ind w:left="228" w:right="458"/>
      </w:pPr>
      <w:r>
        <w:t>В процессе обучения используются различные формы занятий: учебно-практические, итоговые    занятия, проведение мастер-классов, уч</w:t>
      </w:r>
      <w:r>
        <w:t xml:space="preserve">астие в выставках. Стимулируют интерес к обучению нетрадиционные занятия в виде игр, викторин, кроссвордов, конкурсов и т.д. </w:t>
      </w:r>
    </w:p>
    <w:p w:rsidR="00480ECE" w:rsidRDefault="004C533E">
      <w:pPr>
        <w:spacing w:after="4" w:line="259" w:lineRule="auto"/>
        <w:ind w:left="233" w:firstLine="0"/>
      </w:pPr>
      <w:r>
        <w:t xml:space="preserve"> </w:t>
      </w:r>
    </w:p>
    <w:p w:rsidR="00480ECE" w:rsidRDefault="004C533E">
      <w:pPr>
        <w:spacing w:after="6" w:line="254" w:lineRule="auto"/>
        <w:ind w:left="228"/>
      </w:pPr>
      <w:r>
        <w:t xml:space="preserve">Виды занятий:  </w:t>
      </w:r>
    </w:p>
    <w:p w:rsidR="00480ECE" w:rsidRDefault="004C533E">
      <w:pPr>
        <w:spacing w:after="10"/>
        <w:ind w:left="228" w:right="51"/>
      </w:pPr>
      <w:r>
        <w:t>вводное, традиционное, практическое, занятие ознакомления, усвоения, применения на практике, повторения, обобщен</w:t>
      </w:r>
      <w:r>
        <w:t xml:space="preserve">ия и контроля полученных знаний. </w:t>
      </w:r>
    </w:p>
    <w:p w:rsidR="00480ECE" w:rsidRDefault="004C533E">
      <w:pPr>
        <w:ind w:left="228" w:right="51"/>
      </w:pPr>
      <w:r>
        <w:t xml:space="preserve">Комбинированные занятия соединяют в себе различные методы общения с подростками и виды деятельности. </w:t>
      </w:r>
    </w:p>
    <w:p w:rsidR="00480ECE" w:rsidRDefault="004C533E">
      <w:pPr>
        <w:spacing w:after="152" w:line="254" w:lineRule="auto"/>
        <w:ind w:left="228"/>
      </w:pPr>
      <w:r>
        <w:t>Приёмы и методы проведения занятий</w:t>
      </w:r>
      <w:r>
        <w:t xml:space="preserve"> </w:t>
      </w:r>
    </w:p>
    <w:p w:rsidR="00480ECE" w:rsidRDefault="004C533E">
      <w:pPr>
        <w:spacing w:after="175" w:line="242" w:lineRule="auto"/>
        <w:ind w:left="228" w:right="988"/>
        <w:jc w:val="both"/>
      </w:pPr>
      <w:r>
        <w:t xml:space="preserve">В первый год обучения используются в основном объяснительно- иллюстративные и репродуктивные методы обучения. Для лучшего усвоения нового материала соблюдаются принципы: постепенность, повторяемость, систематичность. </w:t>
      </w:r>
    </w:p>
    <w:p w:rsidR="00480ECE" w:rsidRDefault="004C533E">
      <w:pPr>
        <w:spacing w:after="227"/>
        <w:ind w:left="228" w:right="51"/>
      </w:pPr>
      <w:r>
        <w:t>Интересной формой проведения занятия я</w:t>
      </w:r>
      <w:r>
        <w:t xml:space="preserve">вляется метод ''мозговой атаки''. Этот метод требует выполнения следующих принципов: </w:t>
      </w:r>
    </w:p>
    <w:p w:rsidR="00480ECE" w:rsidRDefault="004C533E">
      <w:pPr>
        <w:numPr>
          <w:ilvl w:val="0"/>
          <w:numId w:val="7"/>
        </w:numPr>
        <w:spacing w:after="41" w:line="259" w:lineRule="auto"/>
        <w:ind w:right="119" w:hanging="360"/>
      </w:pPr>
      <w:r>
        <w:rPr>
          <w:color w:val="141414"/>
        </w:rPr>
        <w:t xml:space="preserve">конкретная и точная постановка задачи </w:t>
      </w:r>
    </w:p>
    <w:p w:rsidR="00480ECE" w:rsidRDefault="004C533E">
      <w:pPr>
        <w:numPr>
          <w:ilvl w:val="0"/>
          <w:numId w:val="7"/>
        </w:numPr>
        <w:spacing w:after="41" w:line="259" w:lineRule="auto"/>
        <w:ind w:right="119" w:hanging="360"/>
      </w:pPr>
      <w:r>
        <w:rPr>
          <w:color w:val="141414"/>
        </w:rPr>
        <w:t xml:space="preserve">поощрение любого высказывания; </w:t>
      </w:r>
    </w:p>
    <w:p w:rsidR="00480ECE" w:rsidRDefault="004C533E">
      <w:pPr>
        <w:numPr>
          <w:ilvl w:val="0"/>
          <w:numId w:val="7"/>
        </w:numPr>
        <w:spacing w:after="41" w:line="259" w:lineRule="auto"/>
        <w:ind w:right="119" w:hanging="360"/>
      </w:pPr>
      <w:r>
        <w:rPr>
          <w:color w:val="141414"/>
        </w:rPr>
        <w:t xml:space="preserve">регистрация всех высказываний и предложений; </w:t>
      </w:r>
    </w:p>
    <w:p w:rsidR="00480ECE" w:rsidRDefault="004C533E">
      <w:pPr>
        <w:numPr>
          <w:ilvl w:val="0"/>
          <w:numId w:val="7"/>
        </w:numPr>
        <w:spacing w:after="150" w:line="259" w:lineRule="auto"/>
        <w:ind w:right="119" w:hanging="360"/>
      </w:pPr>
      <w:r>
        <w:rPr>
          <w:color w:val="141414"/>
        </w:rPr>
        <w:t xml:space="preserve">анализ предложений и корректная критика; </w:t>
      </w:r>
      <w:r>
        <w:rPr>
          <w:color w:val="141414"/>
          <w:sz w:val="20"/>
        </w:rPr>
        <w:t xml:space="preserve"> </w:t>
      </w:r>
      <w:r>
        <w:rPr>
          <w:color w:val="141414"/>
        </w:rPr>
        <w:t>фиксация а</w:t>
      </w:r>
      <w:r>
        <w:rPr>
          <w:color w:val="141414"/>
        </w:rPr>
        <w:t xml:space="preserve">вторства мыслей. </w:t>
      </w:r>
    </w:p>
    <w:p w:rsidR="00480ECE" w:rsidRDefault="004C533E">
      <w:pPr>
        <w:ind w:left="228" w:right="51"/>
      </w:pPr>
      <w:r>
        <w:t xml:space="preserve">Немаловажная роль уделяется правильному написанию терминов и специальных слов, необходимых в изучении данного курса, которые фиксируются в индивидуальных тетрадях обучаемых. </w:t>
      </w:r>
    </w:p>
    <w:p w:rsidR="00480ECE" w:rsidRDefault="004C533E">
      <w:pPr>
        <w:ind w:left="228" w:right="51"/>
      </w:pPr>
      <w:r>
        <w:t>Традиционны на занятиях рассказ и беседа не только познавательн</w:t>
      </w:r>
      <w:r>
        <w:t xml:space="preserve">ого характера, но и с воспитательной целью. </w:t>
      </w:r>
    </w:p>
    <w:p w:rsidR="00480ECE" w:rsidRDefault="004C533E">
      <w:pPr>
        <w:ind w:left="228" w:right="51"/>
      </w:pPr>
      <w:r>
        <w:t xml:space="preserve">Развивает творческую активность личности обучающихся частая работа с различной литературой. Работая самостоятельно с литературой, альбомами, иллюстрациями, ребята создают свою работу.  </w:t>
      </w:r>
    </w:p>
    <w:p w:rsidR="00480ECE" w:rsidRDefault="004C533E">
      <w:pPr>
        <w:spacing w:after="213" w:line="254" w:lineRule="auto"/>
        <w:ind w:left="228"/>
      </w:pPr>
      <w:r>
        <w:t>Учебно-методический компл</w:t>
      </w:r>
      <w:r>
        <w:t>екс</w:t>
      </w:r>
      <w:r>
        <w:t xml:space="preserve"> </w:t>
      </w:r>
    </w:p>
    <w:p w:rsidR="00480ECE" w:rsidRDefault="004C533E">
      <w:pPr>
        <w:numPr>
          <w:ilvl w:val="0"/>
          <w:numId w:val="7"/>
        </w:numPr>
        <w:spacing w:after="41" w:line="259" w:lineRule="auto"/>
        <w:ind w:right="119" w:hanging="360"/>
      </w:pPr>
      <w:r>
        <w:rPr>
          <w:color w:val="141414"/>
        </w:rPr>
        <w:t xml:space="preserve">Учебные пособия: </w:t>
      </w:r>
      <w:r>
        <w:rPr>
          <w:color w:val="141414"/>
        </w:rPr>
        <w:t xml:space="preserve">специальная литература, электронные средства образовательного назначения (слайдовые презентации). </w:t>
      </w:r>
    </w:p>
    <w:p w:rsidR="00480ECE" w:rsidRDefault="004C533E">
      <w:pPr>
        <w:numPr>
          <w:ilvl w:val="0"/>
          <w:numId w:val="7"/>
        </w:numPr>
        <w:spacing w:after="151" w:line="259" w:lineRule="auto"/>
        <w:ind w:right="119" w:hanging="360"/>
      </w:pPr>
      <w:r>
        <w:rPr>
          <w:color w:val="141414"/>
        </w:rPr>
        <w:t>Дидактические материалы:</w:t>
      </w:r>
      <w:r>
        <w:rPr>
          <w:color w:val="141414"/>
        </w:rPr>
        <w:t xml:space="preserve"> </w:t>
      </w:r>
    </w:p>
    <w:p w:rsidR="00480ECE" w:rsidRDefault="004C533E">
      <w:pPr>
        <w:spacing w:after="224"/>
        <w:ind w:left="228" w:right="51"/>
      </w:pPr>
      <w:r>
        <w:t xml:space="preserve">-       </w:t>
      </w:r>
      <w:r>
        <w:rPr>
          <w:u w:val="single" w:color="291E1E"/>
        </w:rPr>
        <w:t xml:space="preserve">Наглядные пособия: </w:t>
      </w:r>
      <w:r>
        <w:t xml:space="preserve">фотографии, схемы, таблицы, плакаты. </w:t>
      </w:r>
    </w:p>
    <w:p w:rsidR="00480ECE" w:rsidRDefault="004C533E">
      <w:pPr>
        <w:numPr>
          <w:ilvl w:val="0"/>
          <w:numId w:val="7"/>
        </w:numPr>
        <w:spacing w:after="159" w:line="259" w:lineRule="auto"/>
        <w:ind w:right="119" w:hanging="360"/>
      </w:pPr>
      <w:r>
        <w:rPr>
          <w:color w:val="141414"/>
          <w:u w:val="single" w:color="141414"/>
        </w:rPr>
        <w:t xml:space="preserve">Раздаточный материал: </w:t>
      </w:r>
      <w:r>
        <w:rPr>
          <w:color w:val="141414"/>
        </w:rPr>
        <w:t xml:space="preserve">карточки с индивидуальными заданиями, бланки тестов и анкет, бланки диагностических и творческих заданий. </w:t>
      </w:r>
    </w:p>
    <w:p w:rsidR="00480ECE" w:rsidRDefault="004C533E">
      <w:pPr>
        <w:spacing w:after="151" w:line="259" w:lineRule="auto"/>
        <w:ind w:left="233" w:firstLine="0"/>
      </w:pPr>
      <w:r>
        <w:t>Инструменты:</w:t>
      </w:r>
      <w:r>
        <w:t xml:space="preserve"> </w:t>
      </w:r>
    </w:p>
    <w:p w:rsidR="00480ECE" w:rsidRDefault="004C533E">
      <w:pPr>
        <w:ind w:left="228" w:right="51"/>
      </w:pPr>
      <w:r>
        <w:rPr>
          <w:u w:val="single" w:color="291E1E"/>
        </w:rPr>
        <w:t xml:space="preserve">Индивидуального пользования: </w:t>
      </w:r>
      <w:r>
        <w:t xml:space="preserve">паяльники, плоскогубцы, круглогубцы, кусачки, пинцеты, монтажные ножи, отвертки. </w:t>
      </w:r>
    </w:p>
    <w:p w:rsidR="00480ECE" w:rsidRDefault="004C533E">
      <w:pPr>
        <w:ind w:left="228" w:right="51"/>
      </w:pPr>
      <w:r>
        <w:rPr>
          <w:u w:val="single" w:color="291E1E"/>
        </w:rPr>
        <w:lastRenderedPageBreak/>
        <w:t xml:space="preserve">Общего пользования: </w:t>
      </w:r>
      <w:r>
        <w:t xml:space="preserve">тиски ручные, дрель аккумуляторная с набором сверл (1-10мм), молотки массой 200-300г и 700-500г, напильники, гаечные ключи, ножовка ручная со сменными полотнами, ножницы разные, в том числе для резания мостового материала, нож резак. </w:t>
      </w:r>
    </w:p>
    <w:p w:rsidR="00480ECE" w:rsidRDefault="004C533E">
      <w:pPr>
        <w:ind w:left="228" w:right="51"/>
      </w:pPr>
      <w:r>
        <w:t>Для организации работ</w:t>
      </w:r>
      <w:r>
        <w:t xml:space="preserve">ы объединения служат </w:t>
      </w:r>
      <w:proofErr w:type="spellStart"/>
      <w:r>
        <w:t>радиоконструкторы</w:t>
      </w:r>
      <w:proofErr w:type="spellEnd"/>
      <w:r>
        <w:t>: ''Юность'', ''</w:t>
      </w:r>
      <w:proofErr w:type="spellStart"/>
      <w:r>
        <w:t>Электронномеханический</w:t>
      </w:r>
      <w:proofErr w:type="spellEnd"/>
      <w:r>
        <w:t xml:space="preserve"> конструктор''. </w:t>
      </w:r>
    </w:p>
    <w:p w:rsidR="00480ECE" w:rsidRDefault="004C533E">
      <w:pPr>
        <w:ind w:left="228" w:right="51"/>
      </w:pPr>
      <w:r>
        <w:rPr>
          <w:u w:val="single" w:color="291E1E"/>
        </w:rPr>
        <w:t xml:space="preserve">Материалы: </w:t>
      </w:r>
      <w:r>
        <w:t>припой ПОС-60 и техническая канифоль, клей БФ-2 или ''Момент'', провод обмоточный ПЭВ-1 или ПЭВ-2 диаметром 0,1мм-0,2мм, провод монтажный (ПМВ, МГШВ и д</w:t>
      </w:r>
      <w:r>
        <w:t xml:space="preserve">р.), листовой </w:t>
      </w:r>
      <w:proofErr w:type="spellStart"/>
      <w:r>
        <w:t>гетинакс</w:t>
      </w:r>
      <w:proofErr w:type="spellEnd"/>
      <w:r>
        <w:t xml:space="preserve"> или стеклотекстолит, различные радиодетали. </w:t>
      </w:r>
    </w:p>
    <w:p w:rsidR="00480ECE" w:rsidRDefault="004C533E">
      <w:pPr>
        <w:spacing w:after="213" w:line="254" w:lineRule="auto"/>
        <w:ind w:left="228"/>
      </w:pPr>
      <w:r>
        <w:t>Радиоизмерительная аппаратура:</w:t>
      </w:r>
      <w:r>
        <w:t xml:space="preserve"> </w:t>
      </w:r>
    </w:p>
    <w:p w:rsidR="00480ECE" w:rsidRDefault="004C533E">
      <w:pPr>
        <w:numPr>
          <w:ilvl w:val="0"/>
          <w:numId w:val="8"/>
        </w:numPr>
        <w:spacing w:after="41" w:line="259" w:lineRule="auto"/>
        <w:ind w:right="3709" w:hanging="360"/>
      </w:pPr>
      <w:proofErr w:type="spellStart"/>
      <w:r>
        <w:rPr>
          <w:color w:val="141414"/>
        </w:rPr>
        <w:t>Мультиметр</w:t>
      </w:r>
      <w:proofErr w:type="spellEnd"/>
      <w:r>
        <w:rPr>
          <w:color w:val="141414"/>
        </w:rPr>
        <w:t xml:space="preserve"> DT-830B, М890G, M3900, </w:t>
      </w:r>
    </w:p>
    <w:p w:rsidR="00480ECE" w:rsidRDefault="004C533E">
      <w:pPr>
        <w:numPr>
          <w:ilvl w:val="0"/>
          <w:numId w:val="8"/>
        </w:numPr>
        <w:spacing w:after="150" w:line="259" w:lineRule="auto"/>
        <w:ind w:right="3709" w:hanging="360"/>
      </w:pPr>
      <w:r>
        <w:rPr>
          <w:color w:val="141414"/>
        </w:rPr>
        <w:t xml:space="preserve">звуковой генератор Г3-36, </w:t>
      </w:r>
      <w:r>
        <w:rPr>
          <w:color w:val="141414"/>
          <w:sz w:val="20"/>
        </w:rPr>
        <w:t xml:space="preserve"> </w:t>
      </w:r>
      <w:proofErr w:type="gramStart"/>
      <w:r>
        <w:rPr>
          <w:color w:val="141414"/>
        </w:rPr>
        <w:t>осциллограф  (</w:t>
      </w:r>
      <w:proofErr w:type="gramEnd"/>
      <w:r>
        <w:rPr>
          <w:color w:val="141414"/>
        </w:rPr>
        <w:t xml:space="preserve"> ЭО-6М). </w:t>
      </w:r>
    </w:p>
    <w:p w:rsidR="00480ECE" w:rsidRDefault="004C533E">
      <w:pPr>
        <w:ind w:left="228" w:right="51"/>
      </w:pPr>
      <w:r>
        <w:t>Необходимо соблюдение техники безопасности учащихся в процессе освоен</w:t>
      </w:r>
      <w:r>
        <w:t xml:space="preserve">ия или приемов обработки материалов, </w:t>
      </w:r>
      <w:proofErr w:type="spellStart"/>
      <w:r>
        <w:t>электро</w:t>
      </w:r>
      <w:proofErr w:type="spellEnd"/>
      <w:r>
        <w:t xml:space="preserve"> и радиомонтажных работ. </w:t>
      </w:r>
    </w:p>
    <w:p w:rsidR="00480ECE" w:rsidRDefault="004C533E">
      <w:pPr>
        <w:ind w:left="228" w:right="51"/>
      </w:pPr>
      <w:r>
        <w:t xml:space="preserve">Необходимо, чтобы учащиеся хорошо знали правила электробезопасности и неукоснительно соблюдали их. </w:t>
      </w:r>
    </w:p>
    <w:p w:rsidR="00480ECE" w:rsidRDefault="004C533E">
      <w:pPr>
        <w:ind w:left="228" w:right="51"/>
      </w:pPr>
      <w:r>
        <w:t xml:space="preserve">Правила рекомендуется оформить в виде плаката и повесить на видном месте. </w:t>
      </w:r>
    </w:p>
    <w:p w:rsidR="00480ECE" w:rsidRDefault="004C533E">
      <w:pPr>
        <w:spacing w:after="152" w:line="254" w:lineRule="auto"/>
        <w:ind w:left="228"/>
      </w:pPr>
      <w:r>
        <w:t>Формы подве</w:t>
      </w:r>
      <w:r>
        <w:t>дения итогов по каждой теме или разделу</w:t>
      </w:r>
      <w:r>
        <w:t xml:space="preserve"> </w:t>
      </w:r>
    </w:p>
    <w:p w:rsidR="00480ECE" w:rsidRDefault="004C533E">
      <w:pPr>
        <w:ind w:left="228" w:right="51"/>
      </w:pPr>
      <w:r>
        <w:t xml:space="preserve">Творческий рост обучаемых наблюдается постоянно, начиная с диагностики на первых занятиях, заканчивая выпускной работой. </w:t>
      </w:r>
    </w:p>
    <w:p w:rsidR="00480ECE" w:rsidRDefault="004C533E">
      <w:pPr>
        <w:ind w:left="228" w:right="51"/>
      </w:pPr>
      <w:r>
        <w:t>Сначала выявляются первоначальные навыки и умения в специальных упражнениях и тестах, ведется</w:t>
      </w:r>
      <w:r>
        <w:t xml:space="preserve"> наблюдение за детьми. Далее элементарные упражнения перерастают в более сложные, идет пополнение багажа знаний и умений, все больше подключается творчество детей. </w:t>
      </w:r>
    </w:p>
    <w:p w:rsidR="00480ECE" w:rsidRDefault="004C533E">
      <w:pPr>
        <w:ind w:left="228" w:right="51"/>
      </w:pPr>
      <w:r>
        <w:t xml:space="preserve">О своей деятельности ребята отчитываются на выставках и конкурсах, лучшие работы участвуют </w:t>
      </w:r>
      <w:r>
        <w:t xml:space="preserve">в районных, региональных выставках, конкурсах. </w:t>
      </w:r>
    </w:p>
    <w:p w:rsidR="00480ECE" w:rsidRDefault="004C533E">
      <w:pPr>
        <w:ind w:left="228" w:right="51"/>
      </w:pPr>
      <w:r>
        <w:t xml:space="preserve"> По завершении года обучения проводится диагностика </w:t>
      </w:r>
      <w:proofErr w:type="spellStart"/>
      <w:r>
        <w:t>обученности</w:t>
      </w:r>
      <w:proofErr w:type="spellEnd"/>
      <w:r>
        <w:t xml:space="preserve"> в форме защиты проекта. </w:t>
      </w:r>
    </w:p>
    <w:p w:rsidR="00480ECE" w:rsidRDefault="004C533E">
      <w:pPr>
        <w:spacing w:after="156" w:line="259" w:lineRule="auto"/>
        <w:ind w:left="233" w:firstLine="0"/>
      </w:pPr>
      <w:r>
        <w:t xml:space="preserve"> </w:t>
      </w:r>
    </w:p>
    <w:p w:rsidR="00480ECE" w:rsidRDefault="004C533E">
      <w:pPr>
        <w:spacing w:after="156" w:line="259" w:lineRule="auto"/>
        <w:ind w:left="233" w:firstLine="0"/>
      </w:pPr>
      <w:r>
        <w:t xml:space="preserve"> </w:t>
      </w:r>
    </w:p>
    <w:p w:rsidR="00480ECE" w:rsidRDefault="004C533E">
      <w:pPr>
        <w:spacing w:after="156" w:line="259" w:lineRule="auto"/>
        <w:ind w:left="233" w:firstLine="0"/>
      </w:pPr>
      <w:r>
        <w:t xml:space="preserve"> </w:t>
      </w:r>
    </w:p>
    <w:p w:rsidR="00480ECE" w:rsidRDefault="004C533E">
      <w:pPr>
        <w:spacing w:after="156" w:line="259" w:lineRule="auto"/>
        <w:ind w:left="233" w:firstLine="0"/>
      </w:pPr>
      <w:r>
        <w:t xml:space="preserve"> </w:t>
      </w:r>
    </w:p>
    <w:p w:rsidR="00480ECE" w:rsidRDefault="004C533E">
      <w:pPr>
        <w:spacing w:after="156" w:line="259" w:lineRule="auto"/>
        <w:ind w:left="233" w:firstLine="0"/>
      </w:pPr>
      <w:r>
        <w:t xml:space="preserve"> </w:t>
      </w:r>
    </w:p>
    <w:p w:rsidR="00480ECE" w:rsidRDefault="004C533E">
      <w:pPr>
        <w:spacing w:after="0" w:line="259" w:lineRule="auto"/>
        <w:ind w:left="233" w:firstLine="0"/>
      </w:pPr>
      <w:r>
        <w:t xml:space="preserve"> </w:t>
      </w:r>
    </w:p>
    <w:p w:rsidR="00480ECE" w:rsidRDefault="004C533E">
      <w:pPr>
        <w:spacing w:after="175" w:line="259" w:lineRule="auto"/>
        <w:ind w:left="243"/>
      </w:pPr>
      <w:r>
        <w:rPr>
          <w:sz w:val="28"/>
        </w:rPr>
        <w:t xml:space="preserve">Используемая литература для написания данной программы: </w:t>
      </w:r>
      <w:r>
        <w:rPr>
          <w:sz w:val="28"/>
        </w:rPr>
        <w:t xml:space="preserve"> </w:t>
      </w:r>
    </w:p>
    <w:p w:rsidR="00480ECE" w:rsidRDefault="004C533E">
      <w:pPr>
        <w:numPr>
          <w:ilvl w:val="0"/>
          <w:numId w:val="9"/>
        </w:numPr>
        <w:spacing w:after="41" w:line="259" w:lineRule="auto"/>
        <w:ind w:right="119" w:hanging="360"/>
      </w:pPr>
      <w:proofErr w:type="spellStart"/>
      <w:r>
        <w:rPr>
          <w:color w:val="141414"/>
        </w:rPr>
        <w:t>Ревич</w:t>
      </w:r>
      <w:proofErr w:type="spellEnd"/>
      <w:r>
        <w:rPr>
          <w:color w:val="141414"/>
        </w:rPr>
        <w:t xml:space="preserve"> Ю.В. Занимательная электроника. СПб</w:t>
      </w:r>
      <w:proofErr w:type="gramStart"/>
      <w:r>
        <w:rPr>
          <w:color w:val="141414"/>
        </w:rPr>
        <w:t>.,БХВ</w:t>
      </w:r>
      <w:proofErr w:type="gramEnd"/>
      <w:r>
        <w:rPr>
          <w:color w:val="141414"/>
        </w:rPr>
        <w:t xml:space="preserve">-Петербург,2018г. </w:t>
      </w:r>
    </w:p>
    <w:p w:rsidR="00480ECE" w:rsidRDefault="004C533E">
      <w:pPr>
        <w:numPr>
          <w:ilvl w:val="0"/>
          <w:numId w:val="9"/>
        </w:numPr>
        <w:spacing w:after="41" w:line="259" w:lineRule="auto"/>
        <w:ind w:right="119" w:hanging="360"/>
      </w:pPr>
      <w:proofErr w:type="spellStart"/>
      <w:proofErr w:type="gramStart"/>
      <w:r>
        <w:rPr>
          <w:color w:val="141414"/>
        </w:rPr>
        <w:t>В.П.Белов</w:t>
      </w:r>
      <w:proofErr w:type="spellEnd"/>
      <w:r>
        <w:rPr>
          <w:color w:val="141414"/>
        </w:rPr>
        <w:t xml:space="preserve">  «</w:t>
      </w:r>
      <w:proofErr w:type="gramEnd"/>
      <w:r>
        <w:rPr>
          <w:color w:val="141414"/>
        </w:rPr>
        <w:t xml:space="preserve">Радиофизический кружок». Пособие для учителей. М., </w:t>
      </w:r>
      <w:proofErr w:type="gramStart"/>
      <w:r>
        <w:rPr>
          <w:color w:val="141414"/>
        </w:rPr>
        <w:t>Просвещение,!</w:t>
      </w:r>
      <w:proofErr w:type="gramEnd"/>
      <w:r>
        <w:rPr>
          <w:color w:val="141414"/>
        </w:rPr>
        <w:t xml:space="preserve">968г </w:t>
      </w:r>
    </w:p>
    <w:p w:rsidR="00480ECE" w:rsidRDefault="004C533E">
      <w:pPr>
        <w:numPr>
          <w:ilvl w:val="0"/>
          <w:numId w:val="9"/>
        </w:numPr>
        <w:spacing w:after="41" w:line="259" w:lineRule="auto"/>
        <w:ind w:right="119" w:hanging="360"/>
      </w:pPr>
      <w:r>
        <w:rPr>
          <w:color w:val="141414"/>
        </w:rPr>
        <w:t xml:space="preserve">Б. Иванов «Своими руками» М., «Молодая гвардия»,1984.  </w:t>
      </w:r>
    </w:p>
    <w:p w:rsidR="00480ECE" w:rsidRDefault="004C533E">
      <w:pPr>
        <w:numPr>
          <w:ilvl w:val="0"/>
          <w:numId w:val="9"/>
        </w:numPr>
        <w:spacing w:after="41" w:line="259" w:lineRule="auto"/>
        <w:ind w:right="119" w:hanging="360"/>
      </w:pPr>
      <w:r>
        <w:rPr>
          <w:color w:val="141414"/>
        </w:rPr>
        <w:t>М Савостьянов Пособие для радиомастера. М: ДОСААФ, 19</w:t>
      </w:r>
      <w:r>
        <w:rPr>
          <w:color w:val="141414"/>
        </w:rPr>
        <w:t xml:space="preserve">56г. </w:t>
      </w:r>
    </w:p>
    <w:p w:rsidR="00480ECE" w:rsidRDefault="004C533E">
      <w:pPr>
        <w:numPr>
          <w:ilvl w:val="0"/>
          <w:numId w:val="9"/>
        </w:numPr>
        <w:spacing w:after="41" w:line="259" w:lineRule="auto"/>
        <w:ind w:right="119" w:hanging="360"/>
      </w:pPr>
      <w:r>
        <w:rPr>
          <w:color w:val="141414"/>
        </w:rPr>
        <w:t xml:space="preserve">М. </w:t>
      </w:r>
      <w:proofErr w:type="gramStart"/>
      <w:r>
        <w:rPr>
          <w:color w:val="141414"/>
        </w:rPr>
        <w:t>Дмитрова  «</w:t>
      </w:r>
      <w:proofErr w:type="gramEnd"/>
      <w:r>
        <w:rPr>
          <w:color w:val="141414"/>
        </w:rPr>
        <w:t xml:space="preserve">33 схемы на триггерах», Ленинград, ЭНЕРГОАТОМИЗДАТ 1990. </w:t>
      </w:r>
    </w:p>
    <w:p w:rsidR="00480ECE" w:rsidRDefault="004C533E">
      <w:pPr>
        <w:numPr>
          <w:ilvl w:val="0"/>
          <w:numId w:val="9"/>
        </w:numPr>
        <w:spacing w:after="41" w:line="259" w:lineRule="auto"/>
        <w:ind w:right="119" w:hanging="360"/>
      </w:pPr>
      <w:proofErr w:type="spellStart"/>
      <w:r>
        <w:rPr>
          <w:color w:val="141414"/>
        </w:rPr>
        <w:t>И.Ф.Белов</w:t>
      </w:r>
      <w:proofErr w:type="spellEnd"/>
      <w:r>
        <w:rPr>
          <w:color w:val="141414"/>
        </w:rPr>
        <w:t xml:space="preserve"> «Справочник по транзисторным радиоприемникам, радиоламп и электрофонам.»  </w:t>
      </w:r>
      <w:proofErr w:type="spellStart"/>
      <w:r>
        <w:rPr>
          <w:color w:val="141414"/>
        </w:rPr>
        <w:t>М.Советское</w:t>
      </w:r>
      <w:proofErr w:type="spellEnd"/>
      <w:r>
        <w:rPr>
          <w:color w:val="141414"/>
        </w:rPr>
        <w:t xml:space="preserve"> радио. 1980 </w:t>
      </w:r>
    </w:p>
    <w:p w:rsidR="00480ECE" w:rsidRDefault="004C533E">
      <w:pPr>
        <w:numPr>
          <w:ilvl w:val="0"/>
          <w:numId w:val="9"/>
        </w:numPr>
        <w:spacing w:after="41" w:line="259" w:lineRule="auto"/>
        <w:ind w:right="119" w:hanging="360"/>
      </w:pPr>
      <w:r>
        <w:rPr>
          <w:color w:val="141414"/>
        </w:rPr>
        <w:t>Журналы: ''</w:t>
      </w:r>
      <w:proofErr w:type="spellStart"/>
      <w:r>
        <w:rPr>
          <w:color w:val="141414"/>
        </w:rPr>
        <w:t>Радиоконструктор</w:t>
      </w:r>
      <w:proofErr w:type="spellEnd"/>
      <w:r>
        <w:rPr>
          <w:color w:val="141414"/>
        </w:rPr>
        <w:t xml:space="preserve">'', ''Радио''. </w:t>
      </w:r>
    </w:p>
    <w:p w:rsidR="00480ECE" w:rsidRDefault="004C533E">
      <w:pPr>
        <w:numPr>
          <w:ilvl w:val="0"/>
          <w:numId w:val="9"/>
        </w:numPr>
        <w:spacing w:after="41" w:line="259" w:lineRule="auto"/>
        <w:ind w:right="119" w:hanging="360"/>
      </w:pPr>
      <w:r>
        <w:rPr>
          <w:color w:val="141414"/>
        </w:rPr>
        <w:t>Б.С. Иванов, “</w:t>
      </w:r>
      <w:proofErr w:type="spellStart"/>
      <w:r>
        <w:rPr>
          <w:color w:val="141414"/>
        </w:rPr>
        <w:t>Үзең</w:t>
      </w:r>
      <w:proofErr w:type="spellEnd"/>
      <w:r>
        <w:rPr>
          <w:color w:val="141414"/>
        </w:rPr>
        <w:t xml:space="preserve"> </w:t>
      </w:r>
      <w:proofErr w:type="spellStart"/>
      <w:r>
        <w:rPr>
          <w:color w:val="141414"/>
        </w:rPr>
        <w:t>ясаган</w:t>
      </w:r>
      <w:proofErr w:type="spellEnd"/>
      <w:r>
        <w:rPr>
          <w:color w:val="141414"/>
        </w:rPr>
        <w:t xml:space="preserve"> </w:t>
      </w:r>
      <w:r>
        <w:rPr>
          <w:color w:val="141414"/>
        </w:rPr>
        <w:t xml:space="preserve">электроник </w:t>
      </w:r>
      <w:proofErr w:type="spellStart"/>
      <w:r>
        <w:rPr>
          <w:color w:val="141414"/>
        </w:rPr>
        <w:t>приборлар</w:t>
      </w:r>
      <w:proofErr w:type="spellEnd"/>
      <w:proofErr w:type="gramStart"/>
      <w:r>
        <w:rPr>
          <w:color w:val="141414"/>
        </w:rPr>
        <w:t>”,  Татарстан</w:t>
      </w:r>
      <w:proofErr w:type="gramEnd"/>
      <w:r>
        <w:rPr>
          <w:color w:val="141414"/>
        </w:rPr>
        <w:t xml:space="preserve"> </w:t>
      </w:r>
      <w:proofErr w:type="spellStart"/>
      <w:r>
        <w:rPr>
          <w:color w:val="141414"/>
        </w:rPr>
        <w:t>китап</w:t>
      </w:r>
      <w:proofErr w:type="spellEnd"/>
      <w:r>
        <w:rPr>
          <w:color w:val="141414"/>
        </w:rPr>
        <w:t xml:space="preserve"> </w:t>
      </w:r>
      <w:proofErr w:type="spellStart"/>
      <w:r>
        <w:rPr>
          <w:color w:val="141414"/>
        </w:rPr>
        <w:t>нәшерияты</w:t>
      </w:r>
      <w:proofErr w:type="spellEnd"/>
      <w:r>
        <w:rPr>
          <w:color w:val="141414"/>
        </w:rPr>
        <w:t xml:space="preserve">, 1989г.  </w:t>
      </w:r>
    </w:p>
    <w:p w:rsidR="00480ECE" w:rsidRDefault="004C533E">
      <w:pPr>
        <w:numPr>
          <w:ilvl w:val="0"/>
          <w:numId w:val="9"/>
        </w:numPr>
        <w:spacing w:after="41" w:line="259" w:lineRule="auto"/>
        <w:ind w:right="119" w:hanging="360"/>
      </w:pPr>
      <w:r>
        <w:rPr>
          <w:color w:val="141414"/>
        </w:rPr>
        <w:lastRenderedPageBreak/>
        <w:t xml:space="preserve">«Юный техник», Научно-технический журнал ЦК ВЛКСМ и Центрального Совета Всесоюзной пионерской организации имени В И Ленина. №5 май 1990(Цветомузыка), №7 1985. </w:t>
      </w:r>
    </w:p>
    <w:p w:rsidR="00480ECE" w:rsidRDefault="004C533E">
      <w:pPr>
        <w:numPr>
          <w:ilvl w:val="0"/>
          <w:numId w:val="9"/>
        </w:numPr>
        <w:spacing w:after="41" w:line="259" w:lineRule="auto"/>
        <w:ind w:right="119" w:hanging="360"/>
      </w:pPr>
      <w:r>
        <w:rPr>
          <w:color w:val="141414"/>
        </w:rPr>
        <w:t>Сборники «В помощь радиолюбителю». №</w:t>
      </w:r>
      <w:r>
        <w:rPr>
          <w:color w:val="141414"/>
        </w:rPr>
        <w:t xml:space="preserve">--№: 21; 69; 82; 92; 95; 96; 98; 102;110. </w:t>
      </w:r>
    </w:p>
    <w:p w:rsidR="00480ECE" w:rsidRDefault="004C533E">
      <w:pPr>
        <w:numPr>
          <w:ilvl w:val="0"/>
          <w:numId w:val="9"/>
        </w:numPr>
        <w:spacing w:after="41" w:line="259" w:lineRule="auto"/>
        <w:ind w:right="119" w:hanging="360"/>
      </w:pPr>
      <w:r>
        <w:rPr>
          <w:color w:val="141414"/>
        </w:rPr>
        <w:t>«</w:t>
      </w:r>
      <w:proofErr w:type="spellStart"/>
      <w:r>
        <w:rPr>
          <w:color w:val="141414"/>
        </w:rPr>
        <w:t>Радиоконструктор</w:t>
      </w:r>
      <w:proofErr w:type="spellEnd"/>
      <w:r>
        <w:rPr>
          <w:color w:val="141414"/>
        </w:rPr>
        <w:t xml:space="preserve"> на </w:t>
      </w:r>
      <w:proofErr w:type="gramStart"/>
      <w:r>
        <w:rPr>
          <w:color w:val="141414"/>
        </w:rPr>
        <w:t>полупроводниках»  М</w:t>
      </w:r>
      <w:proofErr w:type="gramEnd"/>
      <w:r>
        <w:rPr>
          <w:color w:val="141414"/>
        </w:rPr>
        <w:t xml:space="preserve">, «Просвещение», 1969. </w:t>
      </w:r>
    </w:p>
    <w:p w:rsidR="00480ECE" w:rsidRDefault="004C533E">
      <w:pPr>
        <w:spacing w:after="0" w:line="259" w:lineRule="auto"/>
        <w:ind w:left="360" w:firstLine="0"/>
      </w:pPr>
      <w:r>
        <w:rPr>
          <w:color w:val="141414"/>
        </w:rPr>
        <w:t xml:space="preserve"> </w:t>
      </w:r>
    </w:p>
    <w:p w:rsidR="00480ECE" w:rsidRDefault="004C533E">
      <w:pPr>
        <w:spacing w:after="32" w:line="259" w:lineRule="auto"/>
        <w:ind w:left="228"/>
      </w:pPr>
      <w:r>
        <w:rPr>
          <w:color w:val="000000"/>
          <w:sz w:val="22"/>
        </w:rPr>
        <w:t xml:space="preserve">Сайты </w:t>
      </w:r>
    </w:p>
    <w:p w:rsidR="00480ECE" w:rsidRDefault="004C533E">
      <w:pPr>
        <w:numPr>
          <w:ilvl w:val="1"/>
          <w:numId w:val="9"/>
        </w:numPr>
        <w:spacing w:after="32" w:line="259" w:lineRule="auto"/>
        <w:ind w:left="436" w:hanging="218"/>
      </w:pPr>
      <w:r>
        <w:rPr>
          <w:color w:val="000000"/>
          <w:sz w:val="22"/>
        </w:rPr>
        <w:t xml:space="preserve">http://radiobusiness.narod.ru/ </w:t>
      </w:r>
    </w:p>
    <w:p w:rsidR="00480ECE" w:rsidRDefault="004C533E">
      <w:pPr>
        <w:numPr>
          <w:ilvl w:val="1"/>
          <w:numId w:val="9"/>
        </w:numPr>
        <w:spacing w:after="32" w:line="259" w:lineRule="auto"/>
        <w:ind w:left="436" w:hanging="218"/>
      </w:pPr>
      <w:r>
        <w:rPr>
          <w:color w:val="000000"/>
          <w:sz w:val="22"/>
        </w:rPr>
        <w:t xml:space="preserve">http://cxem.net/ </w:t>
      </w:r>
    </w:p>
    <w:p w:rsidR="00480ECE" w:rsidRDefault="004C533E">
      <w:pPr>
        <w:numPr>
          <w:ilvl w:val="1"/>
          <w:numId w:val="9"/>
        </w:numPr>
        <w:spacing w:after="32" w:line="259" w:lineRule="auto"/>
        <w:ind w:left="436" w:hanging="218"/>
      </w:pPr>
      <w:r>
        <w:rPr>
          <w:color w:val="000000"/>
          <w:sz w:val="22"/>
        </w:rPr>
        <w:t xml:space="preserve">http://radioam.nm.ru/ </w:t>
      </w:r>
    </w:p>
    <w:p w:rsidR="00480ECE" w:rsidRDefault="004C533E">
      <w:pPr>
        <w:numPr>
          <w:ilvl w:val="1"/>
          <w:numId w:val="9"/>
        </w:numPr>
        <w:spacing w:after="108" w:line="259" w:lineRule="auto"/>
        <w:ind w:left="436" w:hanging="218"/>
      </w:pPr>
      <w:r>
        <w:rPr>
          <w:color w:val="000000"/>
          <w:sz w:val="22"/>
        </w:rPr>
        <w:t xml:space="preserve">http://www.radioman.ru/ </w:t>
      </w:r>
    </w:p>
    <w:p w:rsidR="00480ECE" w:rsidRDefault="004C533E">
      <w:pPr>
        <w:spacing w:after="160" w:line="259" w:lineRule="auto"/>
        <w:ind w:left="360" w:firstLine="0"/>
      </w:pPr>
      <w:r>
        <w:rPr>
          <w:color w:val="141414"/>
        </w:rP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6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0" w:line="259" w:lineRule="auto"/>
        <w:ind w:left="223" w:firstLine="0"/>
        <w:jc w:val="center"/>
      </w:pPr>
      <w:r>
        <w:t xml:space="preserve"> </w:t>
      </w:r>
    </w:p>
    <w:p w:rsidR="00480ECE" w:rsidRDefault="004C533E">
      <w:pPr>
        <w:spacing w:after="153" w:line="259" w:lineRule="auto"/>
        <w:ind w:left="10" w:right="57"/>
        <w:jc w:val="right"/>
      </w:pPr>
      <w:r>
        <w:t xml:space="preserve">Приложение 1 </w:t>
      </w:r>
    </w:p>
    <w:p w:rsidR="00480ECE" w:rsidRDefault="004C533E">
      <w:pPr>
        <w:spacing w:after="160" w:line="259" w:lineRule="auto"/>
        <w:ind w:left="233" w:firstLine="0"/>
      </w:pPr>
      <w:r>
        <w:t xml:space="preserve"> </w:t>
      </w:r>
    </w:p>
    <w:p w:rsidR="00480ECE" w:rsidRDefault="004C533E">
      <w:pPr>
        <w:spacing w:after="152" w:line="254" w:lineRule="auto"/>
        <w:ind w:left="228"/>
      </w:pPr>
      <w:r>
        <w:t>КАЛЕНДАРНО – ТЕМАТИЧЕСКИЙ ПЛАН на 2020-201 учебный год</w:t>
      </w:r>
      <w:r>
        <w:t xml:space="preserve"> </w:t>
      </w:r>
    </w:p>
    <w:p w:rsidR="00480ECE" w:rsidRDefault="004C533E">
      <w:pPr>
        <w:spacing w:after="0" w:line="259" w:lineRule="auto"/>
        <w:ind w:left="233" w:firstLine="0"/>
      </w:pPr>
      <w:r>
        <w:t xml:space="preserve"> </w:t>
      </w:r>
    </w:p>
    <w:tbl>
      <w:tblPr>
        <w:tblStyle w:val="TableGrid"/>
        <w:tblW w:w="8554" w:type="dxa"/>
        <w:tblInd w:w="854" w:type="dxa"/>
        <w:tblCellMar>
          <w:top w:w="0" w:type="dxa"/>
          <w:left w:w="2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36"/>
        <w:gridCol w:w="782"/>
        <w:gridCol w:w="6162"/>
        <w:gridCol w:w="974"/>
      </w:tblGrid>
      <w:tr w:rsidR="00480ECE">
        <w:trPr>
          <w:trHeight w:val="986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>№</w:t>
            </w:r>
            <w:r>
              <w:t xml:space="preserve">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>Дата</w:t>
            </w: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>Тема занятия</w:t>
            </w:r>
            <w:r>
              <w:t xml:space="preserve">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>Кол-во часов</w:t>
            </w:r>
            <w:r>
              <w:t xml:space="preserve">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1.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Вводное занятие.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965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lastRenderedPageBreak/>
              <w:t xml:space="preserve">2.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Паяльник. Припои и флюсы. Облуживание и пайка проводников.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986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3.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Формовка и монтаж радиодеталей на пустотелых заклепках, на проволочных стойках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984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4.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Печатный монтаж и его применение. Правила пайки </w:t>
            </w:r>
            <w:proofErr w:type="spellStart"/>
            <w:r>
              <w:t>электросхем</w:t>
            </w:r>
            <w:proofErr w:type="spellEnd"/>
            <w:r>
              <w:t xml:space="preserve">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5.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Электрический ток. Связь между током и напряжением.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6.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Источники электрической энергии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698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7.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Проводники и изоляторы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8.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Резисторы и их свойства.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9.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Соединения резисторов.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698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10.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Конденсатор и его свойства.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11.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Соединения конденсаторов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12.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Катушки индуктивности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698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13.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Трансформаторы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14.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Полупроводниковый диод и его свойства.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15.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Диод, выпрямитель тока.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698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16.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Биполярные транзисторы. Маркировка транзисторов.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686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17.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Работа транзисторов в ключевом режиме.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18.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Работа транзисторов в </w:t>
            </w:r>
            <w:proofErr w:type="gramStart"/>
            <w:r>
              <w:t>усилительном  режиме</w:t>
            </w:r>
            <w:proofErr w:type="gramEnd"/>
            <w:r>
              <w:t xml:space="preserve">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19.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  <w:jc w:val="both"/>
            </w:pPr>
            <w:r>
              <w:t xml:space="preserve">Полевые транзисторы. Особенности </w:t>
            </w:r>
            <w:proofErr w:type="gramStart"/>
            <w:r>
              <w:t>монтажа  полевых</w:t>
            </w:r>
            <w:proofErr w:type="gramEnd"/>
            <w:r>
              <w:t xml:space="preserve"> транзисторов, защита от теплового пробоя.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698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20.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Интегральные стабилизаторы напряжения.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lastRenderedPageBreak/>
              <w:t xml:space="preserve">21.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Операционные усилители. УМЗЧ на ИС.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984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22.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  <w:jc w:val="both"/>
            </w:pPr>
            <w:r>
              <w:t xml:space="preserve">Цифровые микросхемы ТТЛ и КМОП-технологии. Логические элементы.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23.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Триггеры, счетчики, дешифраторы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986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24.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Аналоговые и цифровые измерительные приборы. </w:t>
            </w:r>
            <w:proofErr w:type="spellStart"/>
            <w:r>
              <w:t>Мультиметр</w:t>
            </w:r>
            <w:proofErr w:type="spellEnd"/>
            <w:r>
              <w:t xml:space="preserve">. Основные режимы измерений.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698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25.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Пробники(тестеры). Конструирование пробников электрических сигналов.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26.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Принципы радиосвязи. Колебательный контур. Частоты, на которых ведется вещание ДВ, СВ, КВ, УКВ 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27.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rPr>
                <w:color w:val="141414"/>
              </w:rPr>
              <w:t>Простейший радиоприемник.</w:t>
            </w:r>
            <w:r>
              <w:t xml:space="preserve"> Детекторные радиоприемники.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698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28.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РЭ-конструирование. Корпуса </w:t>
            </w:r>
            <w:proofErr w:type="spellStart"/>
            <w:r>
              <w:t>радиоконструкций</w:t>
            </w:r>
            <w:proofErr w:type="spellEnd"/>
            <w:r>
              <w:t xml:space="preserve">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47.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РЭ-конструирование. Блоки питания.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48.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РЭ-конструирование. Генераторы.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698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49.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РЭ-конструирование. Усилители звуковых частот.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50.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РЭ-конструирование. </w:t>
            </w:r>
            <w:proofErr w:type="gramStart"/>
            <w:r>
              <w:t>Свето-музыкальные</w:t>
            </w:r>
            <w:proofErr w:type="gramEnd"/>
            <w:r>
              <w:t xml:space="preserve"> установки.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701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51.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РЭ-конструирование. Электронные игры.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984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67.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bottom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Заключительное занятие. Конкурс радиотехников. Выставка изделий.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2 </w:t>
            </w:r>
          </w:p>
        </w:tc>
      </w:tr>
      <w:tr w:rsidR="00480ECE">
        <w:trPr>
          <w:trHeight w:val="686"/>
        </w:trPr>
        <w:tc>
          <w:tcPr>
            <w:tcW w:w="636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  <w:tc>
          <w:tcPr>
            <w:tcW w:w="782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  <w:tc>
          <w:tcPr>
            <w:tcW w:w="6161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Итого: </w:t>
            </w:r>
          </w:p>
        </w:tc>
        <w:tc>
          <w:tcPr>
            <w:tcW w:w="974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68 </w:t>
            </w:r>
          </w:p>
        </w:tc>
      </w:tr>
    </w:tbl>
    <w:p w:rsidR="00480ECE" w:rsidRDefault="004C533E">
      <w:pPr>
        <w:spacing w:after="156" w:line="259" w:lineRule="auto"/>
        <w:ind w:left="233" w:firstLine="0"/>
        <w:jc w:val="both"/>
      </w:pPr>
      <w:r>
        <w:t xml:space="preserve"> </w:t>
      </w:r>
    </w:p>
    <w:p w:rsidR="00480ECE" w:rsidRDefault="004C533E">
      <w:pPr>
        <w:spacing w:after="156" w:line="259" w:lineRule="auto"/>
        <w:ind w:left="233" w:firstLine="0"/>
        <w:jc w:val="both"/>
      </w:pPr>
      <w:r>
        <w:t xml:space="preserve"> </w:t>
      </w:r>
    </w:p>
    <w:p w:rsidR="00480ECE" w:rsidRDefault="004C533E">
      <w:pPr>
        <w:spacing w:after="156" w:line="259" w:lineRule="auto"/>
        <w:ind w:left="233" w:firstLine="0"/>
        <w:jc w:val="both"/>
      </w:pPr>
      <w:r>
        <w:t xml:space="preserve"> </w:t>
      </w:r>
    </w:p>
    <w:p w:rsidR="00480ECE" w:rsidRDefault="004C533E">
      <w:pPr>
        <w:spacing w:after="0" w:line="259" w:lineRule="auto"/>
        <w:ind w:left="233" w:firstLine="0"/>
        <w:jc w:val="both"/>
      </w:pPr>
      <w:r>
        <w:t xml:space="preserve"> </w:t>
      </w:r>
    </w:p>
    <w:p w:rsidR="00480ECE" w:rsidRDefault="004C533E">
      <w:pPr>
        <w:spacing w:after="153" w:line="259" w:lineRule="auto"/>
        <w:ind w:left="10" w:right="57"/>
        <w:jc w:val="right"/>
      </w:pPr>
      <w:r>
        <w:t>Приложение 2</w:t>
      </w:r>
      <w:r>
        <w:t xml:space="preserve"> </w:t>
      </w:r>
    </w:p>
    <w:p w:rsidR="00480ECE" w:rsidRDefault="004C533E">
      <w:pPr>
        <w:spacing w:after="152" w:line="254" w:lineRule="auto"/>
        <w:ind w:left="228"/>
      </w:pPr>
      <w:r>
        <w:t xml:space="preserve">ДИАГНОСТИЧЕСКИЙ ИНСТРУМЕНТАРИЙ </w:t>
      </w:r>
    </w:p>
    <w:p w:rsidR="00480ECE" w:rsidRDefault="004C533E">
      <w:pPr>
        <w:spacing w:after="160" w:line="259" w:lineRule="auto"/>
        <w:ind w:left="233" w:firstLine="0"/>
      </w:pPr>
      <w:r>
        <w:t xml:space="preserve"> </w:t>
      </w:r>
    </w:p>
    <w:p w:rsidR="00480ECE" w:rsidRDefault="004C533E">
      <w:pPr>
        <w:spacing w:after="152" w:line="254" w:lineRule="auto"/>
        <w:ind w:left="228"/>
      </w:pPr>
      <w:r>
        <w:lastRenderedPageBreak/>
        <w:t>Карты наблюдения за результатами освоения обучающимися дополнительной общеобразовательной (общеразвивающей) программы «Электронное техническое конструирование»</w:t>
      </w:r>
      <w:r>
        <w:t xml:space="preserve"> </w:t>
      </w:r>
    </w:p>
    <w:p w:rsidR="00480ECE" w:rsidRDefault="004C533E">
      <w:pPr>
        <w:spacing w:after="0" w:line="259" w:lineRule="auto"/>
        <w:ind w:left="233" w:firstLine="0"/>
      </w:pPr>
      <w:r>
        <w:t xml:space="preserve">Вид диагностики (входная, промежуточная, итоговая)       </w:t>
      </w:r>
      <w:r>
        <w:t xml:space="preserve"> </w:t>
      </w:r>
    </w:p>
    <w:tbl>
      <w:tblPr>
        <w:tblStyle w:val="TableGrid"/>
        <w:tblW w:w="9794" w:type="dxa"/>
        <w:tblInd w:w="218" w:type="dxa"/>
        <w:tblCellMar>
          <w:top w:w="74" w:type="dxa"/>
          <w:left w:w="29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467"/>
        <w:gridCol w:w="2242"/>
        <w:gridCol w:w="1558"/>
        <w:gridCol w:w="1135"/>
        <w:gridCol w:w="1416"/>
        <w:gridCol w:w="1531"/>
        <w:gridCol w:w="1445"/>
      </w:tblGrid>
      <w:tr w:rsidR="00480ECE">
        <w:trPr>
          <w:trHeight w:val="830"/>
        </w:trPr>
        <w:tc>
          <w:tcPr>
            <w:tcW w:w="46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91" w:firstLine="0"/>
              <w:jc w:val="both"/>
            </w:pPr>
            <w:r>
              <w:t xml:space="preserve">№ </w:t>
            </w:r>
          </w:p>
        </w:tc>
        <w:tc>
          <w:tcPr>
            <w:tcW w:w="224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46" w:firstLine="0"/>
              <w:jc w:val="both"/>
            </w:pPr>
            <w:r>
              <w:t xml:space="preserve">ФИО обучающегося </w:t>
            </w:r>
          </w:p>
        </w:tc>
        <w:tc>
          <w:tcPr>
            <w:tcW w:w="155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  <w:jc w:val="center"/>
            </w:pPr>
            <w:r>
              <w:t xml:space="preserve">Техника безопасности </w:t>
            </w:r>
          </w:p>
        </w:tc>
        <w:tc>
          <w:tcPr>
            <w:tcW w:w="11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right="16" w:firstLine="0"/>
              <w:jc w:val="center"/>
            </w:pPr>
            <w:r>
              <w:t xml:space="preserve">Пайка </w:t>
            </w:r>
          </w:p>
        </w:tc>
        <w:tc>
          <w:tcPr>
            <w:tcW w:w="141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  <w:jc w:val="center"/>
            </w:pPr>
            <w:r>
              <w:t xml:space="preserve">Элементы схемы </w:t>
            </w:r>
          </w:p>
        </w:tc>
        <w:tc>
          <w:tcPr>
            <w:tcW w:w="153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  <w:jc w:val="center"/>
            </w:pPr>
            <w:r>
              <w:t xml:space="preserve">Номиналы резисторов </w:t>
            </w:r>
          </w:p>
        </w:tc>
        <w:tc>
          <w:tcPr>
            <w:tcW w:w="144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11" w:firstLine="0"/>
              <w:jc w:val="center"/>
            </w:pPr>
            <w:r>
              <w:t xml:space="preserve">Средний балл </w:t>
            </w:r>
          </w:p>
        </w:tc>
      </w:tr>
      <w:tr w:rsidR="00480ECE">
        <w:trPr>
          <w:trHeight w:val="350"/>
        </w:trPr>
        <w:tc>
          <w:tcPr>
            <w:tcW w:w="46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115" w:firstLine="0"/>
            </w:pPr>
            <w:r>
              <w:t xml:space="preserve">1. </w:t>
            </w:r>
          </w:p>
        </w:tc>
        <w:tc>
          <w:tcPr>
            <w:tcW w:w="224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  <w:tc>
          <w:tcPr>
            <w:tcW w:w="155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  <w:tc>
          <w:tcPr>
            <w:tcW w:w="11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  </w:t>
            </w:r>
          </w:p>
        </w:tc>
        <w:tc>
          <w:tcPr>
            <w:tcW w:w="141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  <w:tc>
          <w:tcPr>
            <w:tcW w:w="153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  </w:t>
            </w:r>
          </w:p>
        </w:tc>
        <w:tc>
          <w:tcPr>
            <w:tcW w:w="144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</w:tr>
      <w:tr w:rsidR="00480ECE">
        <w:trPr>
          <w:trHeight w:val="348"/>
        </w:trPr>
        <w:tc>
          <w:tcPr>
            <w:tcW w:w="46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115" w:firstLine="0"/>
            </w:pPr>
            <w:r>
              <w:t xml:space="preserve">2. </w:t>
            </w:r>
          </w:p>
        </w:tc>
        <w:tc>
          <w:tcPr>
            <w:tcW w:w="2242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  <w:tc>
          <w:tcPr>
            <w:tcW w:w="155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  <w:tc>
          <w:tcPr>
            <w:tcW w:w="113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  </w:t>
            </w:r>
          </w:p>
        </w:tc>
        <w:tc>
          <w:tcPr>
            <w:tcW w:w="141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  <w:tc>
          <w:tcPr>
            <w:tcW w:w="1531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  </w:t>
            </w:r>
          </w:p>
        </w:tc>
        <w:tc>
          <w:tcPr>
            <w:tcW w:w="1445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</w:tr>
      <w:tr w:rsidR="00480ECE">
        <w:trPr>
          <w:trHeight w:val="336"/>
        </w:trPr>
        <w:tc>
          <w:tcPr>
            <w:tcW w:w="468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115" w:firstLine="0"/>
            </w:pPr>
            <w:r>
              <w:t xml:space="preserve">3. </w:t>
            </w:r>
          </w:p>
        </w:tc>
        <w:tc>
          <w:tcPr>
            <w:tcW w:w="2242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135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416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531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1445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:rsidR="00480ECE" w:rsidRDefault="004C533E">
      <w:pPr>
        <w:ind w:left="228" w:right="51"/>
      </w:pPr>
      <w:r>
        <w:t xml:space="preserve">Высокий уровень -            чел.              % </w:t>
      </w:r>
    </w:p>
    <w:p w:rsidR="00480ECE" w:rsidRDefault="004C533E">
      <w:pPr>
        <w:ind w:left="228" w:right="51"/>
      </w:pPr>
      <w:r>
        <w:t xml:space="preserve">Средний уровень -            чел.              % </w:t>
      </w:r>
    </w:p>
    <w:p w:rsidR="00480ECE" w:rsidRDefault="004C533E">
      <w:pPr>
        <w:ind w:left="228" w:right="51"/>
      </w:pPr>
      <w:r>
        <w:t xml:space="preserve">Низкий уровень -              чел.              % </w:t>
      </w:r>
    </w:p>
    <w:p w:rsidR="00480ECE" w:rsidRDefault="004C533E">
      <w:pPr>
        <w:spacing w:after="159" w:line="259" w:lineRule="auto"/>
        <w:ind w:left="233" w:firstLine="0"/>
      </w:pPr>
      <w:r>
        <w:t xml:space="preserve"> </w:t>
      </w:r>
    </w:p>
    <w:p w:rsidR="00480ECE" w:rsidRDefault="004C533E">
      <w:pPr>
        <w:spacing w:after="6" w:line="254" w:lineRule="auto"/>
        <w:ind w:left="228"/>
      </w:pPr>
      <w:r>
        <w:t>Оценка результатов</w:t>
      </w:r>
      <w:r>
        <w:t xml:space="preserve"> </w:t>
      </w:r>
    </w:p>
    <w:tbl>
      <w:tblPr>
        <w:tblStyle w:val="TableGrid"/>
        <w:tblW w:w="9670" w:type="dxa"/>
        <w:tblInd w:w="218" w:type="dxa"/>
        <w:tblCellMar>
          <w:top w:w="74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817"/>
        <w:gridCol w:w="6389"/>
        <w:gridCol w:w="1008"/>
      </w:tblGrid>
      <w:tr w:rsidR="00480ECE">
        <w:trPr>
          <w:trHeight w:val="415"/>
        </w:trPr>
        <w:tc>
          <w:tcPr>
            <w:tcW w:w="456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  <w:jc w:val="both"/>
            </w:pPr>
            <w:r>
              <w:t>№</w:t>
            </w:r>
            <w:r>
              <w:t xml:space="preserve"> </w:t>
            </w:r>
          </w:p>
        </w:tc>
        <w:tc>
          <w:tcPr>
            <w:tcW w:w="1817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>Показатели</w:t>
            </w:r>
            <w:r>
              <w:t xml:space="preserve"> </w:t>
            </w:r>
          </w:p>
        </w:tc>
        <w:tc>
          <w:tcPr>
            <w:tcW w:w="6389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>Уровень</w:t>
            </w:r>
            <w:r>
              <w:t xml:space="preserve"> </w:t>
            </w:r>
          </w:p>
        </w:tc>
        <w:tc>
          <w:tcPr>
            <w:tcW w:w="100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>Баллы</w:t>
            </w:r>
            <w:r>
              <w:t xml:space="preserve"> </w:t>
            </w:r>
          </w:p>
        </w:tc>
      </w:tr>
      <w:tr w:rsidR="00480ECE">
        <w:trPr>
          <w:trHeight w:val="348"/>
        </w:trPr>
        <w:tc>
          <w:tcPr>
            <w:tcW w:w="456" w:type="dxa"/>
            <w:vMerge w:val="restart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>1</w:t>
            </w:r>
            <w:r>
              <w:t xml:space="preserve"> </w:t>
            </w:r>
          </w:p>
        </w:tc>
        <w:tc>
          <w:tcPr>
            <w:tcW w:w="1817" w:type="dxa"/>
            <w:vMerge w:val="restart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Техника безопасности </w:t>
            </w:r>
          </w:p>
        </w:tc>
        <w:tc>
          <w:tcPr>
            <w:tcW w:w="6389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Высокий: знает и всегда выполняет правила т/б </w:t>
            </w:r>
          </w:p>
        </w:tc>
        <w:tc>
          <w:tcPr>
            <w:tcW w:w="100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</w:tr>
      <w:tr w:rsidR="00480ECE">
        <w:trPr>
          <w:trHeight w:val="36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6389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Средний: знает, но выполняет при напоминании педагога </w:t>
            </w:r>
          </w:p>
        </w:tc>
        <w:tc>
          <w:tcPr>
            <w:tcW w:w="100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</w:tr>
      <w:tr w:rsidR="00480ECE">
        <w:trPr>
          <w:trHeight w:val="37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6389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Низкий: не выполняет </w:t>
            </w:r>
          </w:p>
        </w:tc>
        <w:tc>
          <w:tcPr>
            <w:tcW w:w="100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</w:tr>
      <w:tr w:rsidR="00480ECE">
        <w:trPr>
          <w:trHeight w:val="372"/>
        </w:trPr>
        <w:tc>
          <w:tcPr>
            <w:tcW w:w="456" w:type="dxa"/>
            <w:vMerge w:val="restart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>2</w:t>
            </w:r>
            <w:r>
              <w:t xml:space="preserve"> </w:t>
            </w:r>
          </w:p>
        </w:tc>
        <w:tc>
          <w:tcPr>
            <w:tcW w:w="1817" w:type="dxa"/>
            <w:vMerge w:val="restart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Пайка </w:t>
            </w:r>
          </w:p>
        </w:tc>
        <w:tc>
          <w:tcPr>
            <w:tcW w:w="6389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Высокий: знает и всегда выполняет правила пайки </w:t>
            </w:r>
          </w:p>
        </w:tc>
        <w:tc>
          <w:tcPr>
            <w:tcW w:w="100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</w:tr>
      <w:tr w:rsidR="00480ECE">
        <w:trPr>
          <w:trHeight w:val="55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6389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Средний: знает, но выполняет при напоминании педагога </w:t>
            </w:r>
          </w:p>
        </w:tc>
        <w:tc>
          <w:tcPr>
            <w:tcW w:w="100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</w:tr>
      <w:tr w:rsidR="00480ECE">
        <w:trPr>
          <w:trHeight w:val="54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6389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Низкий: не выполняет </w:t>
            </w:r>
          </w:p>
        </w:tc>
        <w:tc>
          <w:tcPr>
            <w:tcW w:w="100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</w:tr>
      <w:tr w:rsidR="00480ECE">
        <w:trPr>
          <w:trHeight w:val="430"/>
        </w:trPr>
        <w:tc>
          <w:tcPr>
            <w:tcW w:w="456" w:type="dxa"/>
            <w:vMerge w:val="restart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>3</w:t>
            </w:r>
            <w:r>
              <w:t xml:space="preserve"> </w:t>
            </w:r>
          </w:p>
        </w:tc>
        <w:tc>
          <w:tcPr>
            <w:tcW w:w="1817" w:type="dxa"/>
            <w:vMerge w:val="restart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  <w:jc w:val="both"/>
            </w:pPr>
            <w:r>
              <w:t xml:space="preserve">Элементы схемы </w:t>
            </w:r>
          </w:p>
        </w:tc>
        <w:tc>
          <w:tcPr>
            <w:tcW w:w="6389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Высокий: знает и всегда выполняет правила обозначения </w:t>
            </w:r>
          </w:p>
        </w:tc>
        <w:tc>
          <w:tcPr>
            <w:tcW w:w="100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</w:tr>
      <w:tr w:rsidR="00480ECE">
        <w:trPr>
          <w:trHeight w:val="35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6389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Средний: знает, но выполняет при напоминании педагога </w:t>
            </w:r>
          </w:p>
        </w:tc>
        <w:tc>
          <w:tcPr>
            <w:tcW w:w="100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</w:tr>
      <w:tr w:rsidR="00480ECE">
        <w:trPr>
          <w:trHeight w:val="48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6389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Низкий: не выполняет </w:t>
            </w:r>
          </w:p>
        </w:tc>
        <w:tc>
          <w:tcPr>
            <w:tcW w:w="100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</w:tr>
      <w:tr w:rsidR="00480ECE">
        <w:trPr>
          <w:trHeight w:val="372"/>
        </w:trPr>
        <w:tc>
          <w:tcPr>
            <w:tcW w:w="456" w:type="dxa"/>
            <w:vMerge w:val="restart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>4</w:t>
            </w:r>
            <w:r>
              <w:t xml:space="preserve"> </w:t>
            </w:r>
          </w:p>
        </w:tc>
        <w:tc>
          <w:tcPr>
            <w:tcW w:w="1817" w:type="dxa"/>
            <w:vMerge w:val="restart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Номиналы резисторов </w:t>
            </w:r>
          </w:p>
        </w:tc>
        <w:tc>
          <w:tcPr>
            <w:tcW w:w="6389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Высокий: знает и всегда выполняет правила обозначения </w:t>
            </w:r>
          </w:p>
        </w:tc>
        <w:tc>
          <w:tcPr>
            <w:tcW w:w="100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2 </w:t>
            </w:r>
          </w:p>
        </w:tc>
      </w:tr>
      <w:tr w:rsidR="00480ECE">
        <w:trPr>
          <w:trHeight w:val="34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6389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Средний: знает, но выполняет при напоминании педагога </w:t>
            </w:r>
          </w:p>
        </w:tc>
        <w:tc>
          <w:tcPr>
            <w:tcW w:w="1008" w:type="dxa"/>
            <w:tcBorders>
              <w:top w:val="single" w:sz="17" w:space="0" w:color="000000"/>
              <w:left w:val="single" w:sz="6" w:space="0" w:color="000000"/>
              <w:bottom w:val="single" w:sz="17" w:space="0" w:color="000000"/>
              <w:right w:val="single" w:sz="6" w:space="0" w:color="000000"/>
            </w:tcBorders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1 </w:t>
            </w:r>
          </w:p>
        </w:tc>
      </w:tr>
      <w:tr w:rsidR="00480ECE">
        <w:trPr>
          <w:trHeight w:val="58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0ECE" w:rsidRDefault="00480ECE">
            <w:pPr>
              <w:spacing w:after="160" w:line="259" w:lineRule="auto"/>
              <w:ind w:left="0" w:firstLine="0"/>
            </w:pPr>
          </w:p>
        </w:tc>
        <w:tc>
          <w:tcPr>
            <w:tcW w:w="6389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0" w:firstLine="0"/>
            </w:pPr>
            <w:r>
              <w:t xml:space="preserve">Низкий: не выполняет </w:t>
            </w:r>
          </w:p>
        </w:tc>
        <w:tc>
          <w:tcPr>
            <w:tcW w:w="1008" w:type="dxa"/>
            <w:tcBorders>
              <w:top w:val="single" w:sz="1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0ECE" w:rsidRDefault="004C533E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</w:tr>
    </w:tbl>
    <w:p w:rsidR="00480ECE" w:rsidRDefault="004C533E">
      <w:pPr>
        <w:spacing w:after="152" w:line="254" w:lineRule="auto"/>
        <w:ind w:left="228"/>
      </w:pPr>
      <w:r>
        <w:t>Подведение итогов:</w:t>
      </w:r>
      <w:r>
        <w:t xml:space="preserve"> </w:t>
      </w:r>
    </w:p>
    <w:p w:rsidR="00480ECE" w:rsidRDefault="004C533E">
      <w:pPr>
        <w:ind w:left="228" w:right="51"/>
      </w:pPr>
      <w:r>
        <w:t xml:space="preserve">Средний балл – 3- высокий уровень </w:t>
      </w:r>
    </w:p>
    <w:p w:rsidR="00480ECE" w:rsidRDefault="004C533E">
      <w:pPr>
        <w:ind w:left="228" w:right="51"/>
      </w:pPr>
      <w:r>
        <w:t xml:space="preserve">Средний балл – от 2 до 2,9 – средний уровень </w:t>
      </w:r>
    </w:p>
    <w:p w:rsidR="00480ECE" w:rsidRDefault="004C533E">
      <w:pPr>
        <w:ind w:left="228" w:right="51"/>
      </w:pPr>
      <w:r>
        <w:t xml:space="preserve">Средний балл – от 0 до 1,9 – низкий уровень </w:t>
      </w:r>
    </w:p>
    <w:p w:rsidR="00480ECE" w:rsidRDefault="004C533E">
      <w:pPr>
        <w:spacing w:after="0" w:line="259" w:lineRule="auto"/>
        <w:ind w:left="233" w:firstLine="0"/>
      </w:pPr>
      <w:r>
        <w:rPr>
          <w:color w:val="000000"/>
        </w:rPr>
        <w:t xml:space="preserve"> </w:t>
      </w:r>
    </w:p>
    <w:sectPr w:rsidR="00480ECE">
      <w:pgSz w:w="11906" w:h="16838"/>
      <w:pgMar w:top="730" w:right="499" w:bottom="576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23AC4"/>
    <w:multiLevelType w:val="multilevel"/>
    <w:tmpl w:val="85BE49F8"/>
    <w:lvl w:ilvl="0">
      <w:start w:val="4"/>
      <w:numFmt w:val="decimal"/>
      <w:lvlText w:val="%1."/>
      <w:lvlJc w:val="left"/>
      <w:pPr>
        <w:ind w:left="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1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D6429E"/>
    <w:multiLevelType w:val="hybridMultilevel"/>
    <w:tmpl w:val="F25AEA0E"/>
    <w:lvl w:ilvl="0" w:tplc="C882D11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F8894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3466F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7648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A4C13F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9F027D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E6584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15E7FC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794F3D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204CC5"/>
    <w:multiLevelType w:val="hybridMultilevel"/>
    <w:tmpl w:val="D59074FE"/>
    <w:lvl w:ilvl="0" w:tplc="B89E2922">
      <w:start w:val="1"/>
      <w:numFmt w:val="bullet"/>
      <w:lvlText w:val="-"/>
      <w:lvlJc w:val="left"/>
      <w:pPr>
        <w:ind w:left="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18FF04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880188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24595A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66B6D2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AC1190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40F1AC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704D08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6ABBB6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9BA2AEA"/>
    <w:multiLevelType w:val="hybridMultilevel"/>
    <w:tmpl w:val="0040D886"/>
    <w:lvl w:ilvl="0" w:tplc="40103B8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B4BC94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EC1364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F8C250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9AFD58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AADFE0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D205A2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1ED916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58DF60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AB1A12"/>
    <w:multiLevelType w:val="hybridMultilevel"/>
    <w:tmpl w:val="B4C6AD7C"/>
    <w:lvl w:ilvl="0" w:tplc="1D90A03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8C831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0446F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52ECF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548841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249D3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5D2DB2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88BC1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36A3AB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3E177B8"/>
    <w:multiLevelType w:val="hybridMultilevel"/>
    <w:tmpl w:val="652A69B4"/>
    <w:lvl w:ilvl="0" w:tplc="933A87C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FCD6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E454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08C6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F6D4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BCCC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7ACD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3004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68AF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6674FC1"/>
    <w:multiLevelType w:val="hybridMultilevel"/>
    <w:tmpl w:val="DECA653A"/>
    <w:lvl w:ilvl="0" w:tplc="C456AE5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2EAB5C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FEC1BA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4E7C6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F4203F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3E21D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09E896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78A30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BCA52D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4D40558"/>
    <w:multiLevelType w:val="hybridMultilevel"/>
    <w:tmpl w:val="6728C9BA"/>
    <w:lvl w:ilvl="0" w:tplc="9296F45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20D8B2">
      <w:start w:val="1"/>
      <w:numFmt w:val="decimal"/>
      <w:lvlText w:val="%2."/>
      <w:lvlJc w:val="left"/>
      <w:pPr>
        <w:ind w:left="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105A68">
      <w:start w:val="1"/>
      <w:numFmt w:val="lowerRoman"/>
      <w:lvlText w:val="%3"/>
      <w:lvlJc w:val="left"/>
      <w:pPr>
        <w:ind w:left="1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C27D98">
      <w:start w:val="1"/>
      <w:numFmt w:val="decimal"/>
      <w:lvlText w:val="%4"/>
      <w:lvlJc w:val="left"/>
      <w:pPr>
        <w:ind w:left="2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1C068E">
      <w:start w:val="1"/>
      <w:numFmt w:val="lowerLetter"/>
      <w:lvlText w:val="%5"/>
      <w:lvlJc w:val="left"/>
      <w:pPr>
        <w:ind w:left="2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389AB6">
      <w:start w:val="1"/>
      <w:numFmt w:val="lowerRoman"/>
      <w:lvlText w:val="%6"/>
      <w:lvlJc w:val="left"/>
      <w:pPr>
        <w:ind w:left="3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A05148">
      <w:start w:val="1"/>
      <w:numFmt w:val="decimal"/>
      <w:lvlText w:val="%7"/>
      <w:lvlJc w:val="left"/>
      <w:pPr>
        <w:ind w:left="4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0856BC">
      <w:start w:val="1"/>
      <w:numFmt w:val="lowerLetter"/>
      <w:lvlText w:val="%8"/>
      <w:lvlJc w:val="left"/>
      <w:pPr>
        <w:ind w:left="4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08CD78">
      <w:start w:val="1"/>
      <w:numFmt w:val="lowerRoman"/>
      <w:lvlText w:val="%9"/>
      <w:lvlJc w:val="left"/>
      <w:pPr>
        <w:ind w:left="5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3F85B27"/>
    <w:multiLevelType w:val="hybridMultilevel"/>
    <w:tmpl w:val="41FEF8A4"/>
    <w:lvl w:ilvl="0" w:tplc="5FAA9BE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4029D1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52AB64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624F52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3965C8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FC8BF9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F4A468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DE2BDA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AA276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93D0799"/>
    <w:multiLevelType w:val="hybridMultilevel"/>
    <w:tmpl w:val="77186214"/>
    <w:lvl w:ilvl="0" w:tplc="01CA14AA">
      <w:start w:val="1"/>
      <w:numFmt w:val="bullet"/>
      <w:lvlText w:val="-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6E70C8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F8C732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2642B8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2EB82E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BAFE5E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6842D2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2A3C88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02251E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4791F4A"/>
    <w:multiLevelType w:val="multilevel"/>
    <w:tmpl w:val="125E1432"/>
    <w:lvl w:ilvl="0">
      <w:start w:val="1"/>
      <w:numFmt w:val="decimal"/>
      <w:lvlText w:val="%1."/>
      <w:lvlJc w:val="left"/>
      <w:pPr>
        <w:ind w:left="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49D6CD5"/>
    <w:multiLevelType w:val="hybridMultilevel"/>
    <w:tmpl w:val="ED403272"/>
    <w:lvl w:ilvl="0" w:tplc="CDE2D49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C76DFA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60311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FA5E0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45EAC0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78A45F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CEF49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F2902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663A6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41414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6ED3E68"/>
    <w:multiLevelType w:val="hybridMultilevel"/>
    <w:tmpl w:val="9D4ACDF6"/>
    <w:lvl w:ilvl="0" w:tplc="EC16890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EA0F1E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0A7814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FCDDDE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92895E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EA4DDC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80C498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F2CDBE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6687BC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9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5"/>
  </w:num>
  <w:num w:numId="5">
    <w:abstractNumId w:val="10"/>
  </w:num>
  <w:num w:numId="6">
    <w:abstractNumId w:val="0"/>
  </w:num>
  <w:num w:numId="7">
    <w:abstractNumId w:val="4"/>
  </w:num>
  <w:num w:numId="8">
    <w:abstractNumId w:val="6"/>
  </w:num>
  <w:num w:numId="9">
    <w:abstractNumId w:val="7"/>
  </w:num>
  <w:num w:numId="10">
    <w:abstractNumId w:val="2"/>
  </w:num>
  <w:num w:numId="11">
    <w:abstractNumId w:val="9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ECE"/>
    <w:rsid w:val="00480ECE"/>
    <w:rsid w:val="004C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CD6FF"/>
  <w15:docId w15:val="{24A4891B-2C9F-49CE-A0A5-0BCD04F4C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70" w:line="249" w:lineRule="auto"/>
      <w:ind w:left="204" w:hanging="10"/>
    </w:pPr>
    <w:rPr>
      <w:rFonts w:ascii="Times New Roman" w:eastAsia="Times New Roman" w:hAnsi="Times New Roman" w:cs="Times New Roman"/>
      <w:color w:val="291E1E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57"/>
      <w:jc w:val="center"/>
      <w:outlineLvl w:val="0"/>
    </w:pPr>
    <w:rPr>
      <w:rFonts w:ascii="Times New Roman" w:eastAsia="Times New Roman" w:hAnsi="Times New Roman" w:cs="Times New Roman"/>
      <w:color w:val="000000"/>
      <w:sz w:val="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11"/>
      <w:ind w:left="809" w:hanging="10"/>
      <w:outlineLvl w:val="1"/>
    </w:pPr>
    <w:rPr>
      <w:rFonts w:ascii="Times New Roman" w:eastAsia="Times New Roman" w:hAnsi="Times New Roman" w:cs="Times New Roman"/>
      <w:color w:val="291E1E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291E1E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3849</Words>
  <Characters>21940</Characters>
  <Application>Microsoft Office Word</Application>
  <DocSecurity>0</DocSecurity>
  <Lines>182</Lines>
  <Paragraphs>51</Paragraphs>
  <ScaleCrop>false</ScaleCrop>
  <Company/>
  <LinksUpToDate>false</LinksUpToDate>
  <CharactersWithSpaces>25738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Ð€Ð°Ð±Ð¾Ñ⁄Ð°Ñ‘ Ð¿Ñ•Ð¾Ð³Ñ•Ð°Ð¼Ð¼Ð° ÐºÑ•Ñ…Ð¶ÐºÐ° Ñ“Ð»ÐµÐºÑ‡Ñ•Ð¾Ð½Ð¸ÐºÐ¸ 2020-2021.docx</dc:title>
  <dc:subject/>
  <dc:creator>User</dc:creator>
  <cp:keywords/>
  <cp:lastModifiedBy>Пользователь Windows</cp:lastModifiedBy>
  <cp:revision>2</cp:revision>
  <dcterms:created xsi:type="dcterms:W3CDTF">2021-02-12T14:07:00Z</dcterms:created>
  <dcterms:modified xsi:type="dcterms:W3CDTF">2021-02-12T14:07:00Z</dcterms:modified>
</cp:coreProperties>
</file>