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41" w:rsidRDefault="00336641">
      <w:pPr>
        <w:jc w:val="center"/>
        <w:rPr>
          <w:b/>
        </w:rPr>
      </w:pPr>
    </w:p>
    <w:p w:rsidR="00336641" w:rsidRDefault="00336641" w:rsidP="00336641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48451135" wp14:editId="1CB20595">
            <wp:extent cx="6322286" cy="8686800"/>
            <wp:effectExtent l="0" t="0" r="0" b="0"/>
            <wp:docPr id="1" name="Рисунок 1" descr="D:\Профиль\Documents\Scanned Documents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86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</w:rPr>
        <w:br w:type="page"/>
      </w:r>
    </w:p>
    <w:p w:rsidR="00544D46" w:rsidRDefault="00583BB0">
      <w:pPr>
        <w:jc w:val="center"/>
        <w:rPr>
          <w:b/>
        </w:rPr>
      </w:pPr>
      <w:r>
        <w:rPr>
          <w:b/>
        </w:rPr>
        <w:lastRenderedPageBreak/>
        <w:t xml:space="preserve">Муниципальное общеобразовательное учреждение </w:t>
      </w:r>
    </w:p>
    <w:p w:rsidR="00544D46" w:rsidRDefault="00583BB0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544D46" w:rsidRDefault="00583BB0">
      <w:pPr>
        <w:jc w:val="center"/>
        <w:rPr>
          <w:b/>
        </w:rPr>
      </w:pPr>
      <w:r>
        <w:rPr>
          <w:b/>
        </w:rPr>
        <w:t>Борисоглебского района Ярославской области</w:t>
      </w:r>
    </w:p>
    <w:p w:rsidR="00544D46" w:rsidRDefault="00544D46"/>
    <w:p w:rsidR="00544D46" w:rsidRDefault="00544D46"/>
    <w:p w:rsidR="00544D46" w:rsidRDefault="00544D46"/>
    <w:tbl>
      <w:tblPr>
        <w:tblW w:w="10017" w:type="dxa"/>
        <w:jc w:val="center"/>
        <w:tblLook w:val="01E0" w:firstRow="1" w:lastRow="1" w:firstColumn="1" w:lastColumn="1" w:noHBand="0" w:noVBand="0"/>
      </w:tblPr>
      <w:tblGrid>
        <w:gridCol w:w="5477"/>
        <w:gridCol w:w="4540"/>
      </w:tblGrid>
      <w:tr w:rsidR="00544D46">
        <w:trPr>
          <w:jc w:val="center"/>
        </w:trPr>
        <w:tc>
          <w:tcPr>
            <w:tcW w:w="5476" w:type="dxa"/>
            <w:shd w:val="clear" w:color="auto" w:fill="auto"/>
          </w:tcPr>
          <w:p w:rsidR="00544D46" w:rsidRDefault="00544D46"/>
          <w:p w:rsidR="00544D46" w:rsidRDefault="00583BB0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544D46" w:rsidRDefault="00583BB0">
            <w:r>
              <w:t xml:space="preserve">Заместитель руководителя по УВР </w:t>
            </w:r>
          </w:p>
          <w:p w:rsidR="00544D46" w:rsidRDefault="00583BB0">
            <w:r>
              <w:t>МОУ  БСОШ  № 2</w:t>
            </w:r>
          </w:p>
          <w:p w:rsidR="00544D46" w:rsidRDefault="00583BB0">
            <w:r>
              <w:t>_________</w:t>
            </w:r>
            <w:r>
              <w:tab/>
              <w:t>/</w:t>
            </w:r>
            <w:r>
              <w:rPr>
                <w:u w:val="single"/>
              </w:rPr>
              <w:t xml:space="preserve">                                  /</w:t>
            </w:r>
          </w:p>
          <w:p w:rsidR="00544D46" w:rsidRDefault="00583BB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544D46" w:rsidRDefault="00583BB0">
            <w:r>
              <w:t>«____» ______________20____г.</w:t>
            </w:r>
          </w:p>
          <w:p w:rsidR="00544D46" w:rsidRDefault="00544D46"/>
        </w:tc>
        <w:tc>
          <w:tcPr>
            <w:tcW w:w="4540" w:type="dxa"/>
            <w:shd w:val="clear" w:color="auto" w:fill="auto"/>
          </w:tcPr>
          <w:p w:rsidR="00544D46" w:rsidRDefault="00544D46">
            <w:pPr>
              <w:rPr>
                <w:b/>
              </w:rPr>
            </w:pPr>
          </w:p>
          <w:p w:rsidR="00544D46" w:rsidRDefault="00583BB0">
            <w:pPr>
              <w:ind w:left="63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544D46" w:rsidRDefault="00583BB0">
            <w:pPr>
              <w:ind w:left="63"/>
            </w:pPr>
            <w:r>
              <w:t>Руководитель МОУ  БСОШ  № 2</w:t>
            </w:r>
          </w:p>
          <w:p w:rsidR="00544D46" w:rsidRDefault="00544D46">
            <w:pPr>
              <w:ind w:left="63"/>
            </w:pPr>
          </w:p>
          <w:p w:rsidR="00544D46" w:rsidRDefault="00583BB0">
            <w:pPr>
              <w:ind w:left="63"/>
            </w:pPr>
            <w:r>
              <w:t>__________</w:t>
            </w:r>
            <w:r>
              <w:tab/>
              <w:t>/</w:t>
            </w:r>
            <w:r>
              <w:rPr>
                <w:u w:val="single"/>
              </w:rPr>
              <w:t xml:space="preserve">                                       </w:t>
            </w:r>
            <w:r>
              <w:t>/</w:t>
            </w:r>
          </w:p>
          <w:p w:rsidR="00544D46" w:rsidRDefault="00583BB0">
            <w:pPr>
              <w:ind w:left="63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544D46" w:rsidRDefault="00583BB0">
            <w:pPr>
              <w:ind w:left="63"/>
            </w:pPr>
            <w:r>
              <w:t>Приказ №____ от «___» _______20____г.</w:t>
            </w:r>
          </w:p>
          <w:p w:rsidR="00544D46" w:rsidRDefault="00544D46"/>
        </w:tc>
      </w:tr>
    </w:tbl>
    <w:p w:rsidR="00544D46" w:rsidRDefault="00544D46"/>
    <w:p w:rsidR="00544D46" w:rsidRDefault="00544D46"/>
    <w:p w:rsidR="00544D46" w:rsidRDefault="00544D46">
      <w:pPr>
        <w:jc w:val="center"/>
        <w:rPr>
          <w:b/>
        </w:rPr>
      </w:pPr>
    </w:p>
    <w:p w:rsidR="00544D46" w:rsidRDefault="00544D46">
      <w:pPr>
        <w:jc w:val="center"/>
        <w:rPr>
          <w:b/>
        </w:rPr>
      </w:pPr>
    </w:p>
    <w:p w:rsidR="00544D46" w:rsidRDefault="00544D46">
      <w:pPr>
        <w:jc w:val="center"/>
        <w:rPr>
          <w:b/>
        </w:rPr>
      </w:pPr>
    </w:p>
    <w:p w:rsidR="00544D46" w:rsidRDefault="00583BB0">
      <w:pPr>
        <w:jc w:val="center"/>
        <w:rPr>
          <w:b/>
        </w:rPr>
      </w:pPr>
      <w:r>
        <w:rPr>
          <w:b/>
        </w:rPr>
        <w:t xml:space="preserve">         </w:t>
      </w:r>
    </w:p>
    <w:p w:rsidR="00544D46" w:rsidRDefault="00544D46">
      <w:pPr>
        <w:jc w:val="center"/>
        <w:rPr>
          <w:b/>
        </w:rPr>
      </w:pPr>
    </w:p>
    <w:p w:rsidR="00544D46" w:rsidRDefault="00583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544D46" w:rsidRDefault="00544D46">
      <w:pPr>
        <w:jc w:val="center"/>
        <w:rPr>
          <w:b/>
        </w:rPr>
      </w:pPr>
    </w:p>
    <w:tbl>
      <w:tblPr>
        <w:tblW w:w="4503" w:type="dxa"/>
        <w:jc w:val="center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544D46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544D46" w:rsidRDefault="00583BB0">
            <w:pPr>
              <w:ind w:left="2410" w:hanging="24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праву</w:t>
            </w:r>
          </w:p>
        </w:tc>
      </w:tr>
      <w:tr w:rsidR="00544D46">
        <w:trPr>
          <w:jc w:val="center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544D46" w:rsidRDefault="00583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</w:tc>
      </w:tr>
      <w:tr w:rsidR="00544D46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544D46" w:rsidRDefault="00583B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среднего общего образования  </w:t>
            </w:r>
          </w:p>
          <w:p w:rsidR="00544D46" w:rsidRDefault="00583B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( 10-11 класс)</w:t>
            </w:r>
          </w:p>
        </w:tc>
      </w:tr>
      <w:tr w:rsidR="00544D46">
        <w:trPr>
          <w:jc w:val="center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544D46" w:rsidRDefault="00583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</w:tr>
      <w:tr w:rsidR="00544D46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544D46" w:rsidRDefault="00583B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профильный</w:t>
            </w:r>
          </w:p>
        </w:tc>
      </w:tr>
      <w:tr w:rsidR="00544D46">
        <w:trPr>
          <w:jc w:val="center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544D46" w:rsidRDefault="00583B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vertAlign w:val="superscript"/>
              </w:rPr>
              <w:t>уровень (базовый, профильный, углубленный)</w:t>
            </w:r>
          </w:p>
        </w:tc>
      </w:tr>
    </w:tbl>
    <w:p w:rsidR="00544D46" w:rsidRDefault="00544D46">
      <w:pPr>
        <w:jc w:val="center"/>
        <w:rPr>
          <w:b/>
        </w:rPr>
      </w:pPr>
    </w:p>
    <w:p w:rsidR="00544D46" w:rsidRDefault="00544D46">
      <w:pPr>
        <w:jc w:val="center"/>
      </w:pPr>
    </w:p>
    <w:p w:rsidR="00544D46" w:rsidRDefault="00583BB0">
      <w:r>
        <w:t xml:space="preserve">                          </w:t>
      </w:r>
    </w:p>
    <w:p w:rsidR="00544D46" w:rsidRDefault="00583B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Составитель:</w:t>
      </w:r>
    </w:p>
    <w:tbl>
      <w:tblPr>
        <w:tblW w:w="4503" w:type="dxa"/>
        <w:jc w:val="right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544D46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544D46" w:rsidRDefault="00583BB0">
            <w:pPr>
              <w:ind w:left="2410" w:hanging="2410"/>
              <w:jc w:val="center"/>
              <w:rPr>
                <w:b/>
              </w:rPr>
            </w:pPr>
            <w:r>
              <w:rPr>
                <w:b/>
              </w:rPr>
              <w:t>учитель  обществознания</w:t>
            </w:r>
          </w:p>
        </w:tc>
      </w:tr>
      <w:tr w:rsidR="00544D46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544D46" w:rsidRDefault="00583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</w:tc>
      </w:tr>
      <w:tr w:rsidR="00544D46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544D46" w:rsidRDefault="00583BB0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Михалева С.А.  </w:t>
            </w:r>
          </w:p>
        </w:tc>
      </w:tr>
      <w:tr w:rsidR="00544D46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544D46" w:rsidRDefault="00583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</w:tr>
      <w:tr w:rsidR="00544D46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544D46" w:rsidRDefault="00583BB0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</w:tc>
      </w:tr>
      <w:tr w:rsidR="00544D46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544D46" w:rsidRDefault="00583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</w:tc>
      </w:tr>
    </w:tbl>
    <w:p w:rsidR="00544D46" w:rsidRDefault="00544D46"/>
    <w:p w:rsidR="00544D46" w:rsidRDefault="00544D46">
      <w:pPr>
        <w:pStyle w:val="af1"/>
        <w:jc w:val="center"/>
      </w:pPr>
    </w:p>
    <w:p w:rsidR="00544D46" w:rsidRDefault="00544D46">
      <w:pPr>
        <w:pStyle w:val="af1"/>
        <w:jc w:val="center"/>
      </w:pPr>
    </w:p>
    <w:p w:rsidR="00544D46" w:rsidRDefault="00544D46">
      <w:pPr>
        <w:pStyle w:val="af1"/>
        <w:jc w:val="center"/>
      </w:pPr>
    </w:p>
    <w:p w:rsidR="00544D46" w:rsidRDefault="00544D46">
      <w:pPr>
        <w:pStyle w:val="af1"/>
        <w:jc w:val="center"/>
      </w:pPr>
    </w:p>
    <w:p w:rsidR="00544D46" w:rsidRDefault="00544D46">
      <w:pPr>
        <w:pStyle w:val="af1"/>
        <w:jc w:val="center"/>
      </w:pPr>
    </w:p>
    <w:p w:rsidR="00544D46" w:rsidRDefault="00544D46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544D46" w:rsidRDefault="00583BB0">
      <w:pPr>
        <w:jc w:val="center"/>
        <w:rPr>
          <w:b/>
        </w:rPr>
      </w:pPr>
      <w:r>
        <w:rPr>
          <w:b/>
        </w:rPr>
        <w:t>п. Борисоглебский</w:t>
      </w:r>
    </w:p>
    <w:p w:rsidR="00544D46" w:rsidRDefault="00583BB0">
      <w:pPr>
        <w:jc w:val="center"/>
      </w:pPr>
      <w:r>
        <w:t xml:space="preserve">год написания 2020 </w:t>
      </w:r>
    </w:p>
    <w:p w:rsidR="00544D46" w:rsidRDefault="00544D46">
      <w:pPr>
        <w:rPr>
          <w:b/>
        </w:rPr>
      </w:pPr>
    </w:p>
    <w:p w:rsidR="00544D46" w:rsidRDefault="00583BB0">
      <w:pPr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544D46" w:rsidRDefault="00544D46">
      <w:pPr>
        <w:jc w:val="center"/>
        <w:rPr>
          <w:b/>
        </w:rPr>
      </w:pPr>
    </w:p>
    <w:p w:rsidR="00544D46" w:rsidRDefault="00583BB0">
      <w:pPr>
        <w:rPr>
          <w:b/>
        </w:rPr>
      </w:pPr>
      <w:r>
        <w:rPr>
          <w:b/>
          <w:bCs/>
        </w:rPr>
        <w:t xml:space="preserve">Рабочая программа адресована для изучения права на профильном  уровне  в 10-11  классах   в </w:t>
      </w:r>
      <w:r>
        <w:rPr>
          <w:b/>
          <w:color w:val="000000"/>
          <w:shd w:val="clear" w:color="auto" w:fill="FFFFFF"/>
        </w:rPr>
        <w:t>общеобразовательной школе;</w:t>
      </w:r>
    </w:p>
    <w:p w:rsidR="00544D46" w:rsidRDefault="00583BB0">
      <w:pPr>
        <w:shd w:val="clear" w:color="auto" w:fill="FFFFFF"/>
        <w:jc w:val="both"/>
        <w:rPr>
          <w:b/>
        </w:rPr>
      </w:pPr>
      <w:r>
        <w:rPr>
          <w:b/>
        </w:rPr>
        <w:t xml:space="preserve">Рабочая программа по праву общеобразовательной школы среднего общего образования (10-11 класс) составлена в соответствии 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544D46" w:rsidRDefault="00583BB0">
      <w:pPr>
        <w:jc w:val="both"/>
        <w:rPr>
          <w:color w:val="000000"/>
          <w:highlight w:val="white"/>
        </w:rPr>
      </w:pPr>
      <w:r>
        <w:rPr>
          <w:b/>
        </w:rPr>
        <w:t xml:space="preserve"> </w:t>
      </w:r>
      <w:r>
        <w:t>1</w:t>
      </w:r>
      <w:r>
        <w:rPr>
          <w:b/>
        </w:rPr>
        <w:t>.</w:t>
      </w:r>
      <w:r>
        <w:rPr>
          <w:color w:val="000000"/>
          <w:shd w:val="clear" w:color="auto" w:fill="FFFFFF"/>
        </w:rPr>
        <w:t>Федеральным законом от 29.12.2012 №273- ФЗ «Об образовании в Российской Федерации»;</w:t>
      </w:r>
    </w:p>
    <w:p w:rsidR="00544D46" w:rsidRDefault="00583BB0">
      <w:pPr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 2.Примерной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12 мая 2016г. № 2/16)</w:t>
      </w:r>
    </w:p>
    <w:p w:rsidR="00544D46" w:rsidRDefault="00583BB0">
      <w:pPr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3.Положением о рабочей программе учителя-предметника, утвержденного  приказом директора МОУ БСОШ №2 № 139 от 26.06.2020.</w:t>
      </w:r>
    </w:p>
    <w:p w:rsidR="00544D46" w:rsidRDefault="00544D46">
      <w:pPr>
        <w:rPr>
          <w:b/>
        </w:rPr>
      </w:pPr>
    </w:p>
    <w:p w:rsidR="00544D46" w:rsidRDefault="00583BB0">
      <w:pPr>
        <w:pStyle w:val="af6"/>
        <w:ind w:left="-142" w:right="-286" w:firstLine="568"/>
        <w:jc w:val="both"/>
        <w:rPr>
          <w:b/>
        </w:rPr>
      </w:pPr>
      <w:r>
        <w:rPr>
          <w:b/>
        </w:rPr>
        <w:t xml:space="preserve">                          Образовательная область учебного предмета</w:t>
      </w:r>
    </w:p>
    <w:p w:rsidR="00544D46" w:rsidRDefault="00583BB0">
      <w:pPr>
        <w:pStyle w:val="af6"/>
        <w:ind w:left="-142" w:right="-286" w:firstLine="568"/>
        <w:jc w:val="both"/>
      </w:pPr>
      <w:r>
        <w:t xml:space="preserve">Право, как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Правовая информация, представленная в содержании примерной программы,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 </w:t>
      </w:r>
    </w:p>
    <w:p w:rsidR="00544D46" w:rsidRDefault="00583BB0">
      <w:pPr>
        <w:pStyle w:val="af6"/>
        <w:ind w:left="-142" w:right="-286" w:firstLine="568"/>
        <w:jc w:val="both"/>
      </w:pPr>
      <w:r>
        <w:t xml:space="preserve">Основные содержательные линии образовательной программы курса права для 10-11 классов общеобразовательной школы отражают и социально значимые проблемы юридической науки и практики, педагогически адаптированные к системе образования школьников. </w:t>
      </w:r>
      <w:proofErr w:type="gramStart"/>
      <w:r>
        <w:t xml:space="preserve">К ним относятся: проблемы взаимоотношений права и государства; система и структура права; правотворчество и </w:t>
      </w:r>
      <w:proofErr w:type="spellStart"/>
      <w:r>
        <w:t>правоприменение</w:t>
      </w:r>
      <w:proofErr w:type="spellEnd"/>
      <w:r>
        <w:t>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  <w:proofErr w:type="gramEnd"/>
    </w:p>
    <w:p w:rsidR="00544D46" w:rsidRDefault="00583BB0">
      <w:pPr>
        <w:pStyle w:val="af6"/>
        <w:ind w:left="-142" w:right="-286" w:firstLine="568"/>
        <w:jc w:val="both"/>
      </w:pPr>
      <w:r>
        <w:t xml:space="preserve"> Обучение праву формирует целостный комплекс </w:t>
      </w:r>
      <w:proofErr w:type="spellStart"/>
      <w:r>
        <w:t>общеучебных</w:t>
      </w:r>
      <w:proofErr w:type="spellEnd"/>
      <w:r>
        <w:t xml:space="preserve"> умений и навыков, позволяющих школьникам овладеть важными способами деятельности. Изучение права на профильном уровне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юрисконсульта;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ситуациях с использованием норм права. 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</w:t>
      </w:r>
    </w:p>
    <w:p w:rsidR="00544D46" w:rsidRDefault="00583BB0">
      <w:pPr>
        <w:pStyle w:val="af6"/>
        <w:ind w:left="-142" w:right="-286" w:firstLine="568"/>
        <w:jc w:val="both"/>
      </w:pPr>
      <w:r>
        <w:t xml:space="preserve">В старшей школе право, будучи важным </w:t>
      </w:r>
      <w:proofErr w:type="gramStart"/>
      <w:r>
        <w:t>компонентом</w:t>
      </w:r>
      <w:proofErr w:type="gramEnd"/>
      <w: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 необходимые для эффективного выполнения выпускниками основных социальных ролей в </w:t>
      </w:r>
      <w:r>
        <w:lastRenderedPageBreak/>
        <w:t xml:space="preserve">обществе (гражданина, налогоплательщика, избирателя, члена семьи, собственника, потребителя, работника). </w:t>
      </w:r>
      <w:proofErr w:type="gramStart"/>
      <w:r>
        <w:t>Право как профильный учебный предмет создает основу для становления 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</w:t>
      </w:r>
      <w:proofErr w:type="gramEnd"/>
    </w:p>
    <w:p w:rsidR="00544D46" w:rsidRDefault="00544D46">
      <w:pPr>
        <w:ind w:left="-142" w:right="-286" w:firstLine="568"/>
        <w:rPr>
          <w:b/>
        </w:rPr>
      </w:pPr>
    </w:p>
    <w:p w:rsidR="00544D46" w:rsidRDefault="00583BB0">
      <w:pPr>
        <w:ind w:left="-142" w:right="-286" w:firstLine="568"/>
        <w:rPr>
          <w:b/>
        </w:rPr>
      </w:pPr>
      <w:r>
        <w:rPr>
          <w:b/>
        </w:rPr>
        <w:t xml:space="preserve">                                                           Цели учебного курса</w:t>
      </w:r>
    </w:p>
    <w:p w:rsidR="00544D46" w:rsidRDefault="00583BB0">
      <w:pPr>
        <w:pStyle w:val="c24"/>
        <w:shd w:val="clear" w:color="auto" w:fill="FFFFFF"/>
        <w:spacing w:beforeAutospacing="0" w:afterAutospacing="0"/>
        <w:ind w:left="-142" w:right="-286" w:firstLine="568"/>
        <w:jc w:val="both"/>
        <w:rPr>
          <w:color w:val="000000"/>
        </w:rPr>
      </w:pPr>
      <w:r>
        <w:rPr>
          <w:color w:val="000000"/>
        </w:rPr>
        <w:t>Изучение права в старшей школе на профильном уровне направлено на достижение следующих целей:</w:t>
      </w:r>
    </w:p>
    <w:p w:rsidR="00544D46" w:rsidRDefault="00583BB0">
      <w:pPr>
        <w:numPr>
          <w:ilvl w:val="0"/>
          <w:numId w:val="2"/>
        </w:numPr>
        <w:shd w:val="clear" w:color="auto" w:fill="FFFFFF"/>
        <w:spacing w:line="288" w:lineRule="atLeast"/>
        <w:ind w:left="-142" w:right="-286" w:firstLine="568"/>
        <w:jc w:val="both"/>
        <w:rPr>
          <w:color w:val="000000"/>
        </w:rPr>
      </w:pPr>
      <w:r>
        <w:rPr>
          <w:color w:val="000000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544D46" w:rsidRDefault="00583BB0">
      <w:pPr>
        <w:numPr>
          <w:ilvl w:val="0"/>
          <w:numId w:val="2"/>
        </w:numPr>
        <w:shd w:val="clear" w:color="auto" w:fill="FFFFFF"/>
        <w:spacing w:line="288" w:lineRule="atLeast"/>
        <w:ind w:left="-142" w:right="-286" w:firstLine="568"/>
        <w:jc w:val="both"/>
        <w:rPr>
          <w:color w:val="000000"/>
        </w:rPr>
      </w:pPr>
      <w:r>
        <w:rPr>
          <w:color w:val="000000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544D46" w:rsidRDefault="00583BB0">
      <w:pPr>
        <w:numPr>
          <w:ilvl w:val="0"/>
          <w:numId w:val="2"/>
        </w:numPr>
        <w:shd w:val="clear" w:color="auto" w:fill="FFFFFF"/>
        <w:spacing w:line="288" w:lineRule="atLeast"/>
        <w:ind w:left="-142" w:right="-286" w:firstLine="568"/>
        <w:jc w:val="both"/>
        <w:rPr>
          <w:color w:val="000000"/>
        </w:rPr>
      </w:pPr>
      <w:r>
        <w:rPr>
          <w:color w:val="000000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544D46" w:rsidRDefault="00583BB0">
      <w:pPr>
        <w:numPr>
          <w:ilvl w:val="0"/>
          <w:numId w:val="2"/>
        </w:numPr>
        <w:shd w:val="clear" w:color="auto" w:fill="FFFFFF"/>
        <w:spacing w:line="288" w:lineRule="atLeast"/>
        <w:ind w:left="-142" w:right="-286" w:firstLine="568"/>
        <w:jc w:val="both"/>
        <w:rPr>
          <w:color w:val="000000"/>
        </w:rPr>
      </w:pPr>
      <w:r>
        <w:rPr>
          <w:color w:val="000000"/>
        </w:rPr>
        <w:t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544D46" w:rsidRDefault="00583BB0">
      <w:pPr>
        <w:numPr>
          <w:ilvl w:val="0"/>
          <w:numId w:val="2"/>
        </w:numPr>
        <w:shd w:val="clear" w:color="auto" w:fill="FFFFFF"/>
        <w:spacing w:line="288" w:lineRule="atLeast"/>
        <w:ind w:left="-142" w:right="-286" w:firstLine="568"/>
        <w:jc w:val="both"/>
        <w:rPr>
          <w:color w:val="000000"/>
        </w:rPr>
      </w:pPr>
      <w:r>
        <w:rPr>
          <w:color w:val="000000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544D46" w:rsidRDefault="00544D46">
      <w:pPr>
        <w:ind w:right="-286"/>
        <w:jc w:val="both"/>
        <w:rPr>
          <w:b/>
        </w:rPr>
      </w:pPr>
    </w:p>
    <w:p w:rsidR="00544D46" w:rsidRDefault="00583BB0">
      <w:pPr>
        <w:ind w:right="-286"/>
        <w:jc w:val="both"/>
      </w:pPr>
      <w:r>
        <w:rPr>
          <w:b/>
          <w:color w:val="000000"/>
        </w:rPr>
        <w:t xml:space="preserve">                                          Сроки реализации программы</w:t>
      </w:r>
    </w:p>
    <w:p w:rsidR="00544D46" w:rsidRDefault="00583BB0">
      <w:pPr>
        <w:shd w:val="clear" w:color="auto" w:fill="FFFFFF"/>
        <w:ind w:right="-24"/>
        <w:jc w:val="both"/>
      </w:pPr>
      <w:r>
        <w:rPr>
          <w:rStyle w:val="c5"/>
          <w:color w:val="000000"/>
        </w:rPr>
        <w:t xml:space="preserve">В соответствии с учебным планом школы  на изучение курса «Право» на профильном  уровне в 10 – 11 классе отведено 136  часов (из расчета 2 часа  в неделю при 34 учебных неделях ежегодно): 10 класс -  68 часов; 11 класс -  68 часов.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Учебный предмет «Право» на уровне среднего общего образования опирается на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</w:t>
      </w:r>
    </w:p>
    <w:p w:rsidR="00544D46" w:rsidRDefault="00583BB0">
      <w:pPr>
        <w:shd w:val="clear" w:color="auto" w:fill="FFFFFF"/>
        <w:ind w:right="-24"/>
        <w:jc w:val="center"/>
        <w:rPr>
          <w:b/>
          <w:color w:val="000000"/>
        </w:rPr>
      </w:pPr>
      <w:r>
        <w:rPr>
          <w:b/>
          <w:color w:val="000000"/>
        </w:rPr>
        <w:t>Общая характеристика учебного процесса:</w:t>
      </w:r>
    </w:p>
    <w:p w:rsidR="00544D46" w:rsidRDefault="00583BB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 обучении по данной рабочей учебной программе используются </w:t>
      </w:r>
      <w:proofErr w:type="gramStart"/>
      <w:r>
        <w:rPr>
          <w:color w:val="000000"/>
        </w:rPr>
        <w:t>следующие</w:t>
      </w:r>
      <w:proofErr w:type="gramEnd"/>
    </w:p>
    <w:p w:rsidR="00544D46" w:rsidRDefault="00583BB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общие формы обучения:</w:t>
      </w:r>
    </w:p>
    <w:p w:rsidR="00544D46" w:rsidRDefault="00583BB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курса «Право» преимущественно осуществляется в форме урока и</w:t>
      </w:r>
    </w:p>
    <w:p w:rsidR="00544D46" w:rsidRDefault="00583BB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групповых занятий (классно-урочная система обучения) с использованием разнообразных</w:t>
      </w:r>
    </w:p>
    <w:p w:rsidR="00544D46" w:rsidRDefault="00583BB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форм и приемов активного обучения (проведение дискуссий и семинаров, решение</w:t>
      </w:r>
      <w:proofErr w:type="gramEnd"/>
    </w:p>
    <w:p w:rsidR="00544D46" w:rsidRDefault="00583BB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ситуационных задач (кейсов), организация ситуативных и деловых игр, коллоквиумов).</w:t>
      </w:r>
    </w:p>
    <w:p w:rsidR="00544D46" w:rsidRDefault="00583BB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Лекционный материал подкрепляется презентациями (слайд-шоу).</w:t>
      </w:r>
    </w:p>
    <w:p w:rsidR="00544D46" w:rsidRDefault="00583BB0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Основные виды учебной деятельности, осуществляемой в ходе </w:t>
      </w:r>
      <w:proofErr w:type="gramStart"/>
      <w:r>
        <w:rPr>
          <w:b/>
          <w:color w:val="000000"/>
        </w:rPr>
        <w:t>учебных</w:t>
      </w:r>
      <w:proofErr w:type="gramEnd"/>
    </w:p>
    <w:p w:rsidR="00544D46" w:rsidRDefault="00583BB0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занятий:</w:t>
      </w:r>
    </w:p>
    <w:p w:rsidR="00544D46" w:rsidRDefault="00583BB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1)работа с нормативными правовыми актами;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>2)выбор способов защиты прав и интересов личности;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>3)изложение и аргументация собственных суждений о правовых явлениях;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>4)участие в дискуссиях, диспутах, дебатах по актуальным проблемам, отстаивание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>и аргументация своей позиции; оппонирование иному мнению;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>5)подготовка простейшего документа - проекта обращения, жалобы, претензии,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>запроса, заявления.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6)решение ситуационных задач (кейсов), участие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обучающих ситуативных и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деловых </w:t>
      </w:r>
      <w:proofErr w:type="gramStart"/>
      <w:r>
        <w:rPr>
          <w:color w:val="000000"/>
        </w:rPr>
        <w:t>играх</w:t>
      </w:r>
      <w:proofErr w:type="gramEnd"/>
      <w:r>
        <w:rPr>
          <w:color w:val="000000"/>
        </w:rPr>
        <w:t>, тренингах, моделирующих ситуации из реальной жизни.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>7)игровая деятельность - проведение викторин, разгадывание кроссвордов,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>организация ролевых игр.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>Освоение курса требует от учащихся владения навыками публичных выступлений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>(доклад, высказывания, монолог, дискуссия), следования этическим нормам и правилам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Ведения диалога. Приветствуется опыт организации и участия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коллективной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>деятельности в группах: постановка общей цели и определение средств ее достижения,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конструктивное восприятие иных мнений и идей, определение собственного отношения </w:t>
      </w:r>
      <w:proofErr w:type="gramStart"/>
      <w:r>
        <w:rPr>
          <w:color w:val="000000"/>
        </w:rPr>
        <w:t>к</w:t>
      </w:r>
      <w:proofErr w:type="gramEnd"/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>явлениям современной жизни.</w:t>
      </w:r>
    </w:p>
    <w:p w:rsidR="00544D46" w:rsidRDefault="00544D46">
      <w:pPr>
        <w:shd w:val="clear" w:color="auto" w:fill="FFFFFF"/>
        <w:jc w:val="both"/>
        <w:rPr>
          <w:b/>
          <w:color w:val="000000"/>
        </w:rPr>
      </w:pPr>
    </w:p>
    <w:p w:rsidR="00544D46" w:rsidRDefault="00583BB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Планируемые результаты </w:t>
      </w:r>
    </w:p>
    <w:p w:rsidR="00544D46" w:rsidRDefault="00583BB0">
      <w:pPr>
        <w:shd w:val="clear" w:color="auto" w:fill="FFFFFF"/>
        <w:spacing w:beforeAutospacing="1" w:afterAutospacing="1"/>
        <w:rPr>
          <w:color w:val="000000"/>
        </w:rPr>
      </w:pPr>
      <w:r>
        <w:rPr>
          <w:b/>
          <w:color w:val="000000"/>
        </w:rPr>
        <w:t xml:space="preserve">             </w:t>
      </w:r>
      <w:r>
        <w:rPr>
          <w:b/>
          <w:bCs/>
          <w:color w:val="000000"/>
        </w:rPr>
        <w:t>Выпускник на профильном уровне научится: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beforeAutospacing="1"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содержание различных теорий происхождения государства;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различные формы государства;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приводить примеры различных элементов государственного механизма и их место в общей структуре;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соотносить основные черты гражданского общества и правового государства;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роль и значение права как важного социального регулятора и элемента культуры общества;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и выделять особенности и достоинства различных правовых систем (семей);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особенности системы российского права;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формы реализации права;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выявлять зависимость уровня правосознания от уровня правовой культуры;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воинскую обязанность и альтернативную гражданскую службу;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дифференцировать функции Совета Федерации и Государственной Думы Российской Федерации;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судебную систему и систему правоохранительных органов Российской Федерации;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этапы законодательного процесса и субъектов законодательной инициативы;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особенности избирательного процесса в Российской Федерации;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способы мирного разрешения споров;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социальную значимость соблюдения прав человека;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дифференцировать участников вооруженных конфликтов;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структурные элементы системы российского законодательства;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целостно описывать порядок заключения гражданско-правового договора;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формы наследования;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виды и формы сделок в Российской Федерации;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формы воспитания детей, оставшихся без попечения родителей;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права и обязанности членов семьи;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сравнительный анализ гражданско-правового и трудового договоров;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дифференцировать уголовные и административные правонарушения и наказание за них;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целостно описывать структуру банковской системы Российской Федерации;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соотносить виды налоговых правонарушений с ответственностью за их совершение;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применять нормы жилищного законодательства в процессе осуществления своего права на жилище;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дифференцировать права и обязанности участников образовательного процесса;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давать на примерах квалификацию возникающих в сфере процессуального права правоотношений;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выявлять особенности и специфику различных юридических профессий.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Выпускник на профильном  уровне получит возможность научиться: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сравнительный анализ различных теорий государства и права;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дифференцировать теории сущности государства по источнику государственной власти;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достоинства и недостатки различных видов и способов толкования права;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тенденции развития государства и права на современном этапе;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необходимость правового воспитания и противодействия правовому нигилизму;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толковать государственно-правовые явления и процессы;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принципы и виды правотворчества;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описывать этапы становления парламентаризма в России;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различные виды избирательных систем;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институт международно-правового признания;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выявлять особенности международно-правовой ответственности;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основные международно-правовые акты, регулирующие отношения госуда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рств в 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амках международного гуманитарного права;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формулировать особенности страхования в Российской Федерации, различать виды страхования;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опеку и попечительство;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применимость норм финансового права в конкретной правовой ситуации;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аудит как деятельность по проведению проверки финансовой отчетности;</w:t>
      </w:r>
    </w:p>
    <w:p w:rsidR="00544D46" w:rsidRDefault="00583BB0">
      <w:pPr>
        <w:pStyle w:val="af2"/>
        <w:numPr>
          <w:ilvl w:val="0"/>
          <w:numId w:val="1"/>
        </w:numPr>
        <w:shd w:val="clear" w:color="auto" w:fill="FFFFFF"/>
        <w:tabs>
          <w:tab w:val="left" w:pos="927"/>
        </w:tabs>
        <w:spacing w:afterAutospacing="1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судебную компетенцию, стратегию и тактику ведения процесса.</w:t>
      </w:r>
    </w:p>
    <w:p w:rsidR="00544D46" w:rsidRDefault="00583BB0">
      <w:r>
        <w:rPr>
          <w:b/>
        </w:rPr>
        <w:t>Система оценки достижений обучающихся и инструментарий для оценивания результатов учебной деятельности</w:t>
      </w:r>
      <w:r>
        <w:t xml:space="preserve"> отражены локальном акте школы «Положение о системе контроля и оценивания образовательных достижений учащихся », утвержденное приказом  директора школы № 37 от 6.02.2018 года.</w:t>
      </w:r>
    </w:p>
    <w:p w:rsidR="00544D46" w:rsidRDefault="00544D46">
      <w:pPr>
        <w:shd w:val="clear" w:color="auto" w:fill="FFFFFF"/>
        <w:rPr>
          <w:b/>
          <w:color w:val="000000"/>
        </w:rPr>
      </w:pPr>
    </w:p>
    <w:p w:rsidR="00544D46" w:rsidRDefault="00544D46">
      <w:pPr>
        <w:pStyle w:val="c14"/>
        <w:shd w:val="clear" w:color="auto" w:fill="FFFFFF"/>
        <w:spacing w:beforeAutospacing="0" w:afterAutospacing="0"/>
        <w:ind w:right="168" w:firstLine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44D46" w:rsidRDefault="00544D46"/>
    <w:p w:rsidR="00544D46" w:rsidRDefault="00583BB0">
      <w:pPr>
        <w:pStyle w:val="c24"/>
        <w:shd w:val="clear" w:color="auto" w:fill="FFFFFF"/>
        <w:spacing w:beforeAutospacing="0" w:afterAutospacing="0"/>
        <w:jc w:val="center"/>
        <w:rPr>
          <w:rStyle w:val="c17"/>
          <w:b/>
          <w:bCs/>
          <w:color w:val="000000"/>
        </w:rPr>
      </w:pPr>
      <w:r>
        <w:rPr>
          <w:rStyle w:val="c17"/>
          <w:b/>
          <w:bCs/>
          <w:color w:val="000000"/>
        </w:rPr>
        <w:t>Учебно-тематический план</w:t>
      </w:r>
    </w:p>
    <w:p w:rsidR="00544D46" w:rsidRDefault="00583BB0">
      <w:pPr>
        <w:pStyle w:val="c24"/>
        <w:shd w:val="clear" w:color="auto" w:fill="FFFFFF"/>
        <w:spacing w:beforeAutospacing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 xml:space="preserve"> 10 класс</w:t>
      </w:r>
    </w:p>
    <w:tbl>
      <w:tblPr>
        <w:tblW w:w="9673" w:type="dxa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73"/>
        <w:gridCol w:w="1248"/>
        <w:gridCol w:w="6752"/>
      </w:tblGrid>
      <w:tr w:rsidR="00544D46" w:rsidTr="00583BB0">
        <w:tc>
          <w:tcPr>
            <w:tcW w:w="1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Раздел учебного курса</w:t>
            </w:r>
          </w:p>
        </w:tc>
        <w:tc>
          <w:tcPr>
            <w:tcW w:w="1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24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Кол-во</w:t>
            </w:r>
          </w:p>
          <w:p w:rsidR="00544D46" w:rsidRDefault="00583BB0">
            <w:pPr>
              <w:pStyle w:val="c12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часов на изучение раздела</w:t>
            </w:r>
          </w:p>
        </w:tc>
        <w:tc>
          <w:tcPr>
            <w:tcW w:w="6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видов деятельности</w:t>
            </w:r>
          </w:p>
        </w:tc>
      </w:tr>
      <w:tr w:rsidR="00544D46" w:rsidTr="00583BB0">
        <w:tc>
          <w:tcPr>
            <w:tcW w:w="1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2"/>
              <w:spacing w:beforeAutospacing="0" w:afterAutospacing="0"/>
              <w:rPr>
                <w:color w:val="00000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1. Из истории государства и права</w:t>
            </w:r>
          </w:p>
        </w:tc>
        <w:tc>
          <w:tcPr>
            <w:tcW w:w="1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347BEC">
            <w:pPr>
              <w:pStyle w:val="c12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4"/>
              <w:shd w:val="clear" w:color="auto" w:fill="FFFFFF"/>
              <w:spacing w:beforeAutospacing="0" w:afterAutospacing="0"/>
              <w:jc w:val="both"/>
            </w:pPr>
            <w:r>
              <w:rPr>
                <w:rStyle w:val="c13"/>
                <w:color w:val="000000"/>
              </w:rPr>
              <w:t xml:space="preserve">Объясняет связь государства и права. Рассказывает о теориях происхождения государства и права и характеризует их содержание. Характеризует важнейшие элементы процесса появления государства и права. Рассказывает о становлении права в эпоху Древнего </w:t>
            </w:r>
            <w:proofErr w:type="spellStart"/>
            <w:r>
              <w:rPr>
                <w:rStyle w:val="c13"/>
                <w:color w:val="000000"/>
              </w:rPr>
              <w:t>мира</w:t>
            </w:r>
            <w:proofErr w:type="gramStart"/>
            <w:r>
              <w:rPr>
                <w:rStyle w:val="c13"/>
                <w:color w:val="000000"/>
              </w:rPr>
              <w:t>.В</w:t>
            </w:r>
            <w:proofErr w:type="gramEnd"/>
            <w:r>
              <w:rPr>
                <w:rStyle w:val="c13"/>
                <w:color w:val="000000"/>
              </w:rPr>
              <w:t>ыполняет</w:t>
            </w:r>
            <w:proofErr w:type="spellEnd"/>
            <w:r>
              <w:rPr>
                <w:rStyle w:val="c13"/>
                <w:color w:val="000000"/>
              </w:rPr>
              <w:t xml:space="preserve"> тестовые задания.</w:t>
            </w:r>
          </w:p>
          <w:p w:rsidR="00544D46" w:rsidRDefault="00583BB0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Характеризует особенности средневекового права, объясняет особенности взаимоотношений средневекового права и церкви. Называет документы, в которых были зафиксированы права и свободы человека. Выполняет тестовые задания. Объясняет влияние социально-экономических потребностей на развитие буржуазного права. Характеризует Конституцию США. Анализирует достоинства и недостатки буржуазного права. Выполняет тестовые задания. Характеризует проекты политико-правовых реформ времен правления Александра I, объясняет отличия взглядов западников  и славянофилов на историю Российского государства и права. Рассказывает об изменениях в политико-правовой системе России </w:t>
            </w:r>
            <w:proofErr w:type="gramStart"/>
            <w:r>
              <w:rPr>
                <w:color w:val="000000"/>
                <w:shd w:val="clear" w:color="auto" w:fill="FFFFFF"/>
              </w:rPr>
              <w:t>в начале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ХХ в. Выполняют тестовые задания. Характеризует революционное правосознание. Рассказывает о нарушениях законности в нашей стране в 1920-1950-х гг. Характеризует изменения, происходившие в период «оттепели» в политико-правовой области. Объясняет понятия: «правозащитное, диссидентское движение».</w:t>
            </w:r>
          </w:p>
          <w:p w:rsidR="00544D46" w:rsidRDefault="00583BB0">
            <w:pPr>
              <w:pStyle w:val="c24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Характеризует роль Конституции РФ 1993 г. в переходе России к демократической модели развития. </w:t>
            </w:r>
            <w:proofErr w:type="gramStart"/>
            <w:r>
              <w:rPr>
                <w:color w:val="000000"/>
                <w:shd w:val="clear" w:color="auto" w:fill="FFFFFF"/>
              </w:rPr>
              <w:t>Называет важнейшие правовые акты, принятые за последние 15 лет.</w:t>
            </w:r>
            <w:proofErr w:type="gramEnd"/>
          </w:p>
        </w:tc>
      </w:tr>
      <w:tr w:rsidR="00544D46" w:rsidTr="00583BB0">
        <w:tc>
          <w:tcPr>
            <w:tcW w:w="1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2"/>
              <w:spacing w:beforeAutospacing="0" w:afterAutospacing="0"/>
              <w:rPr>
                <w:color w:val="00000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2. Вопросы теории государства и права</w:t>
            </w:r>
          </w:p>
        </w:tc>
        <w:tc>
          <w:tcPr>
            <w:tcW w:w="1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347BEC">
            <w:pPr>
              <w:pStyle w:val="c12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Объясняет понятие «государство», характеризует основные теоретические подходы в рассмотрении сущности государства. Называет признаки государства, формы правления, формы государственного устройства. Характеризует политические режимы. Выполняет тестовые задания. Высказывают собственное мнение по вопросу необходимости государства в современном обществе.</w:t>
            </w:r>
          </w:p>
          <w:p w:rsidR="00544D46" w:rsidRDefault="00583BB0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Характеризует понятия: право, элементы права, источники права, правовая норма, система </w:t>
            </w:r>
            <w:proofErr w:type="spellStart"/>
            <w:r>
              <w:rPr>
                <w:color w:val="000000"/>
                <w:shd w:val="clear" w:color="auto" w:fill="FFFFFF"/>
              </w:rPr>
              <w:t>права</w:t>
            </w:r>
            <w:proofErr w:type="gramStart"/>
            <w:r>
              <w:rPr>
                <w:color w:val="000000"/>
                <w:shd w:val="clear" w:color="auto" w:fill="FFFFFF"/>
              </w:rPr>
              <w:t>.Х</w:t>
            </w:r>
            <w:proofErr w:type="gramEnd"/>
            <w:r>
              <w:rPr>
                <w:color w:val="000000"/>
                <w:shd w:val="clear" w:color="auto" w:fill="FFFFFF"/>
              </w:rPr>
              <w:t>арактеризует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 основные признаки правового государства. Выполняет тестовые задания.</w:t>
            </w:r>
          </w:p>
          <w:p w:rsidR="00544D46" w:rsidRDefault="00583BB0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Объясняет принцип верховенство закона в правовом государстве и содержание понятий «законность» и «правопорядок. Характеризует понятие «разделение властей». Выполняет тестовые задания.</w:t>
            </w:r>
          </w:p>
          <w:p w:rsidR="00544D46" w:rsidRDefault="00583BB0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Характеризует взаимосвязь право и морали, называет их сходство и различие. Анализирует соотношение права и политики и влияние права на экономику и культуру. Выполняет тестовые задания.</w:t>
            </w:r>
          </w:p>
          <w:p w:rsidR="00544D46" w:rsidRDefault="00583BB0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Объясняют понятие «философия права». Анализируют </w:t>
            </w:r>
            <w:r>
              <w:rPr>
                <w:color w:val="000000"/>
                <w:shd w:val="clear" w:color="auto" w:fill="FFFFFF"/>
              </w:rPr>
              <w:lastRenderedPageBreak/>
              <w:t>соотношение права и нравственности. Высказывают свое мнение по проблеме существования врождённого «чувства права».</w:t>
            </w:r>
          </w:p>
        </w:tc>
      </w:tr>
      <w:tr w:rsidR="00544D46" w:rsidTr="00583BB0">
        <w:tc>
          <w:tcPr>
            <w:tcW w:w="1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2"/>
              <w:spacing w:beforeAutospacing="0" w:afterAutospacing="0"/>
              <w:rPr>
                <w:color w:val="00000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lastRenderedPageBreak/>
              <w:t>Тема 3. Конституционное право</w:t>
            </w:r>
          </w:p>
        </w:tc>
        <w:tc>
          <w:tcPr>
            <w:tcW w:w="1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47BEC">
              <w:rPr>
                <w:b/>
                <w:color w:val="000000"/>
              </w:rPr>
              <w:t>8</w:t>
            </w:r>
          </w:p>
        </w:tc>
        <w:tc>
          <w:tcPr>
            <w:tcW w:w="6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Характеризует понятие «конституция». Называет виды и источники конституций. Характеризует конституционное право и конституционализм. Рассказывают о становлении конституционализма в России. Характеризует причины конституционной реформы в России </w:t>
            </w:r>
            <w:proofErr w:type="gramStart"/>
            <w:r>
              <w:rPr>
                <w:color w:val="000000"/>
                <w:shd w:val="clear" w:color="auto" w:fill="FFFFFF"/>
              </w:rPr>
              <w:t>в начале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1990-х гг. Рассказывает о порядке принятия Конституции РФ. Анализирует ее достоинства и недостатки. Выполняет тестовые задания.</w:t>
            </w:r>
          </w:p>
          <w:p w:rsidR="00544D46" w:rsidRDefault="00583BB0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>Рассказывает о содержании преамбулы Конституции РФ. Характеризует основные положения Конституции РФ о ценностях, демократии, государственной власти и т.д. Объясняет понятие «прямое действие Конституции». Характеризует содержание понятий «гражданство», «гражданин», рассказывает об основаниях для приобретения гражданства (принцип крови, принцип почвы). Выполняет тестовые задания.  Обсуждает проблему: двойное гражданство: выгоды и трудности. Объясняет государственное устройство России. Характеризует различные формы территориально-государственного устройства: федерация, конфедерация, унитарное государство. Называет виды субъектов РФ и их количество. Характеризует понятие «сепаратизм». Выполняет тестовые задания. Характеризует статус Президента РФ согласно Конституции РФ, его полномочия, вступления в должность и отрешения от должности. Характеризует понятие «парламентаризм» и законодательный орган РФ – Федеральное собрание, его структуру, полномочия палат, процедуру комплектования, полномочия. Рассказывает о высших органах  исполнительной и законодательной власти в РФ, процедуре их формирования, полномочиях и функциях. Выполняют тестовые задания. Характеризует роль местного самоуправления в системе власти России. Объясняют способы участия граждан в местном самоуправлении, называют круг вопросов, решаемых местным самоуправлением.</w:t>
            </w:r>
          </w:p>
        </w:tc>
      </w:tr>
      <w:tr w:rsidR="00544D46" w:rsidTr="00583BB0">
        <w:tc>
          <w:tcPr>
            <w:tcW w:w="1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2"/>
              <w:spacing w:beforeAutospacing="0" w:afterAutospacing="0"/>
              <w:rPr>
                <w:color w:val="00000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4. Права человека</w:t>
            </w:r>
          </w:p>
        </w:tc>
        <w:tc>
          <w:tcPr>
            <w:tcW w:w="1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347BEC">
            <w:pPr>
              <w:pStyle w:val="c12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83BB0">
              <w:rPr>
                <w:b/>
                <w:color w:val="000000"/>
              </w:rPr>
              <w:t>1</w:t>
            </w:r>
          </w:p>
        </w:tc>
        <w:tc>
          <w:tcPr>
            <w:tcW w:w="6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>Характеризует важнейшие нормативные документы (международные и российские), определяющие  права человека. Анализирует соотношение прав и обязанностей. Называет международные договоры, которые входят в Международный билль о правах. Характеризует содержание Факультативного протокола к международному пакту о гражданских и политических правах. Объясняет классификацию международных договоров.</w:t>
            </w:r>
          </w:p>
          <w:p w:rsidR="00544D46" w:rsidRDefault="00583BB0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Характеризует гражданские права гражданина РФ, приводя конкретные примеры. Характеризует политические права гражданина РФ, приводя конкретные примеры. Характеризует экономические, социальные и культурные права гражданина РФ, приводя конкретные примеры. Характеризует российское экологическое право и содержание экологической угрозы. Называет основные направления пути выхода из экологического кризиса. Обсуждает проблему: экономическое </w:t>
            </w:r>
            <w:r>
              <w:rPr>
                <w:color w:val="000000"/>
                <w:shd w:val="clear" w:color="auto" w:fill="FFFFFF"/>
              </w:rPr>
              <w:lastRenderedPageBreak/>
              <w:t>развитие и защита окружающей  </w:t>
            </w:r>
            <w:proofErr w:type="spellStart"/>
            <w:r>
              <w:rPr>
                <w:color w:val="000000"/>
                <w:shd w:val="clear" w:color="auto" w:fill="FFFFFF"/>
              </w:rPr>
              <w:t>среды</w:t>
            </w:r>
            <w:proofErr w:type="gramStart"/>
            <w:r>
              <w:rPr>
                <w:color w:val="000000"/>
                <w:shd w:val="clear" w:color="auto" w:fill="FFFFFF"/>
              </w:rPr>
              <w:t>.Х</w:t>
            </w:r>
            <w:proofErr w:type="gramEnd"/>
            <w:r>
              <w:rPr>
                <w:color w:val="000000"/>
                <w:shd w:val="clear" w:color="auto" w:fill="FFFFFF"/>
              </w:rPr>
              <w:t>арактеризует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содержание Конвенции о правах ребенка. Анализирует трудности, с которыми сталкивается общество в процессе реализации права детей на свободу ассоциаций и собраний. Выполняет тестовые задания.</w:t>
            </w:r>
          </w:p>
          <w:p w:rsidR="00544D46" w:rsidRDefault="00583BB0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Объясняет содержание деятельности Комиссии по правам человека ООН, Совета по правам человека. Рассказывает об общественных организациях, наблюдающих за соблюдением прав человека.</w:t>
            </w:r>
          </w:p>
          <w:p w:rsidR="00544D46" w:rsidRDefault="00583BB0">
            <w:pPr>
              <w:pStyle w:val="c24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Рассказывает о содержании гуманитарного права, называет социальные группы, которое оно защищает. Характеризует современное положение в области гуманитарного права.</w:t>
            </w:r>
          </w:p>
        </w:tc>
      </w:tr>
      <w:tr w:rsidR="00544D46" w:rsidTr="00583BB0">
        <w:tc>
          <w:tcPr>
            <w:tcW w:w="1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5"/>
              <w:spacing w:beforeAutospacing="0" w:afterAutospacing="0"/>
              <w:rPr>
                <w:color w:val="00000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lastRenderedPageBreak/>
              <w:t>Итоговое повторение</w:t>
            </w:r>
          </w:p>
        </w:tc>
        <w:tc>
          <w:tcPr>
            <w:tcW w:w="1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15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Выполняет тестовые задания, решает практические задачи.</w:t>
            </w:r>
          </w:p>
        </w:tc>
      </w:tr>
      <w:tr w:rsidR="00544D46" w:rsidTr="00583BB0">
        <w:tc>
          <w:tcPr>
            <w:tcW w:w="1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5"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rStyle w:val="c17"/>
                <w:b/>
                <w:bCs/>
                <w:color w:val="000000"/>
              </w:rPr>
              <w:t>Итого</w:t>
            </w:r>
          </w:p>
          <w:p w:rsidR="00544D46" w:rsidRDefault="00544D46"/>
        </w:tc>
        <w:tc>
          <w:tcPr>
            <w:tcW w:w="1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15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  <w:p w:rsidR="00544D46" w:rsidRDefault="00544D46">
            <w:pPr>
              <w:pStyle w:val="c15"/>
              <w:spacing w:beforeAutospacing="0" w:afterAutospacing="0"/>
              <w:rPr>
                <w:b/>
                <w:color w:val="000000"/>
              </w:rPr>
            </w:pPr>
          </w:p>
        </w:tc>
        <w:tc>
          <w:tcPr>
            <w:tcW w:w="6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44D46">
            <w:pPr>
              <w:pStyle w:val="c24"/>
              <w:spacing w:beforeAutospacing="0" w:afterAutospacing="0"/>
              <w:rPr>
                <w:color w:val="000000"/>
              </w:rPr>
            </w:pPr>
          </w:p>
        </w:tc>
      </w:tr>
    </w:tbl>
    <w:p w:rsidR="00544D46" w:rsidRDefault="00544D46">
      <w:pPr>
        <w:pStyle w:val="c24"/>
        <w:shd w:val="clear" w:color="auto" w:fill="FFFFFF"/>
        <w:spacing w:beforeAutospacing="0" w:afterAutospacing="0"/>
        <w:jc w:val="center"/>
        <w:rPr>
          <w:rStyle w:val="c17"/>
          <w:b/>
          <w:bCs/>
          <w:color w:val="000000"/>
        </w:rPr>
      </w:pPr>
    </w:p>
    <w:p w:rsidR="00544D46" w:rsidRDefault="00583BB0">
      <w:pPr>
        <w:pStyle w:val="c24"/>
        <w:shd w:val="clear" w:color="auto" w:fill="FFFFFF"/>
        <w:spacing w:beforeAutospacing="0" w:afterAutospacing="0"/>
        <w:jc w:val="center"/>
        <w:rPr>
          <w:rStyle w:val="c17"/>
          <w:b/>
          <w:bCs/>
          <w:color w:val="000000"/>
        </w:rPr>
      </w:pPr>
      <w:r>
        <w:rPr>
          <w:rStyle w:val="c17"/>
          <w:b/>
          <w:bCs/>
          <w:color w:val="000000"/>
        </w:rPr>
        <w:t>Учебно-тематический план</w:t>
      </w:r>
    </w:p>
    <w:p w:rsidR="00544D46" w:rsidRDefault="00583BB0">
      <w:pPr>
        <w:pStyle w:val="c24"/>
        <w:shd w:val="clear" w:color="auto" w:fill="FFFFFF"/>
        <w:spacing w:beforeAutospacing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 xml:space="preserve"> 11 класс</w:t>
      </w:r>
    </w:p>
    <w:tbl>
      <w:tblPr>
        <w:tblW w:w="9645" w:type="dxa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14"/>
        <w:gridCol w:w="1232"/>
        <w:gridCol w:w="6599"/>
      </w:tblGrid>
      <w:tr w:rsidR="00544D46" w:rsidTr="00583BB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Style w:val="c17"/>
                <w:b/>
                <w:bCs/>
                <w:iCs/>
                <w:color w:val="000000"/>
              </w:rPr>
            </w:pPr>
            <w:r>
              <w:rPr>
                <w:rStyle w:val="c0"/>
                <w:b/>
                <w:color w:val="000000"/>
              </w:rPr>
              <w:t>Раздел учебного курса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24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Кол-во</w:t>
            </w:r>
          </w:p>
          <w:p w:rsidR="00544D46" w:rsidRDefault="00583BB0">
            <w:pPr>
              <w:pStyle w:val="c24"/>
              <w:spacing w:beforeAutospacing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часов на изучение раздела</w:t>
            </w:r>
          </w:p>
        </w:tc>
        <w:tc>
          <w:tcPr>
            <w:tcW w:w="6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видов деятельности</w:t>
            </w:r>
          </w:p>
        </w:tc>
      </w:tr>
      <w:tr w:rsidR="00544D46" w:rsidTr="00583BB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5. Избирательное право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Характеризует особенности избирательного права, содержание избирательных прав граждан, называет правовые документы, регулирующие избирательное право в нашей стране и принципы избирательной системы в России. Выполняет тестовые задания.</w:t>
            </w:r>
          </w:p>
          <w:p w:rsidR="00544D46" w:rsidRDefault="00583BB0">
            <w:pPr>
              <w:pStyle w:val="c24"/>
              <w:spacing w:beforeAutospacing="0" w:afterAutospacing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Объясняет содержание понятия «избирательный процесс». Дает характеристику различным видам избирательных систем, сравнивает, анализирует достоинства и недостатки каждой из них. Объясняет понятие «джерримендеринг» и рассказывает о его появлении.</w:t>
            </w:r>
          </w:p>
        </w:tc>
      </w:tr>
      <w:tr w:rsidR="00544D46" w:rsidTr="00583BB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5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6. Гражданское право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15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Характеризует понятия «гражданское право», «источники гражданского права», «субъекты гражданского права». Рассказывает об особенностях Гражданского кодекса РФ. Анализирует причины и цели обновления гражданского права в </w:t>
            </w:r>
            <w:proofErr w:type="spellStart"/>
            <w:r>
              <w:rPr>
                <w:color w:val="000000"/>
                <w:shd w:val="clear" w:color="auto" w:fill="FFFFFF"/>
              </w:rPr>
              <w:t>России</w:t>
            </w:r>
            <w:proofErr w:type="gramStart"/>
            <w:r>
              <w:rPr>
                <w:color w:val="000000"/>
                <w:shd w:val="clear" w:color="auto" w:fill="FFFFFF"/>
              </w:rPr>
              <w:t>.О</w:t>
            </w:r>
            <w:proofErr w:type="gramEnd"/>
            <w:r>
              <w:rPr>
                <w:color w:val="000000"/>
                <w:shd w:val="clear" w:color="auto" w:fill="FFFFFF"/>
              </w:rPr>
              <w:t>бъясняет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содержание понятия «гражданская дееспособность» и приводит обстоятельства, при которых граждане могут быть признаны недееспособными. Характеризует особенности гражданской дееспособности несовершеннолетних </w:t>
            </w:r>
            <w:proofErr w:type="spellStart"/>
            <w:r>
              <w:rPr>
                <w:color w:val="000000"/>
                <w:shd w:val="clear" w:color="auto" w:fill="FFFFFF"/>
              </w:rPr>
              <w:t>граждан</w:t>
            </w:r>
            <w:proofErr w:type="gramStart"/>
            <w:r>
              <w:rPr>
                <w:color w:val="000000"/>
                <w:shd w:val="clear" w:color="auto" w:fill="FFFFFF"/>
              </w:rPr>
              <w:t>.О</w:t>
            </w:r>
            <w:proofErr w:type="gramEnd"/>
            <w:r>
              <w:rPr>
                <w:color w:val="000000"/>
                <w:shd w:val="clear" w:color="auto" w:fill="FFFFFF"/>
              </w:rPr>
              <w:t>бъясняет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содержание понятия «предпринимательская деятельность», называет различные организационно-правовые формы предпринимательской деятельности и характеризует каждую из них. Сравнивает акционерное и унитарное предприятие. Выполняет тестовые </w:t>
            </w:r>
            <w:proofErr w:type="spellStart"/>
            <w:r>
              <w:rPr>
                <w:color w:val="000000"/>
                <w:shd w:val="clear" w:color="auto" w:fill="FFFFFF"/>
              </w:rPr>
              <w:t>задания</w:t>
            </w:r>
            <w:proofErr w:type="gramStart"/>
            <w:r>
              <w:rPr>
                <w:color w:val="000000"/>
                <w:shd w:val="clear" w:color="auto" w:fill="FFFFFF"/>
              </w:rPr>
              <w:t>.О</w:t>
            </w:r>
            <w:proofErr w:type="gramEnd"/>
            <w:r>
              <w:rPr>
                <w:color w:val="000000"/>
                <w:shd w:val="clear" w:color="auto" w:fill="FFFFFF"/>
              </w:rPr>
              <w:t>бъясняет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социально-экономическое и юридическое содержание понятия «собственность», называет формы собственности, закрепленные в Конституции РФ. Характеризует права и полномочия собственника и его возможности защитить свою </w:t>
            </w: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собственность</w:t>
            </w:r>
            <w:proofErr w:type="gramStart"/>
            <w:r>
              <w:rPr>
                <w:color w:val="000000"/>
                <w:shd w:val="clear" w:color="auto" w:fill="FFFFFF"/>
              </w:rPr>
              <w:t>.Х</w:t>
            </w:r>
            <w:proofErr w:type="gramEnd"/>
            <w:r>
              <w:rPr>
                <w:color w:val="000000"/>
                <w:shd w:val="clear" w:color="auto" w:fill="FFFFFF"/>
              </w:rPr>
              <w:t>арактеризует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содержание института наследования. Объясняет процедуру перехода наследства к наследникам. Рассказывает о порядке и видах страхования. Высказывает свое мнение по </w:t>
            </w:r>
            <w:proofErr w:type="gramStart"/>
            <w:r>
              <w:rPr>
                <w:color w:val="000000"/>
                <w:shd w:val="clear" w:color="auto" w:fill="FFFFFF"/>
              </w:rPr>
              <w:t>вопросу</w:t>
            </w:r>
            <w:proofErr w:type="gramEnd"/>
            <w:r>
              <w:rPr>
                <w:color w:val="000000"/>
                <w:shd w:val="clear" w:color="auto" w:fill="FFFFFF"/>
              </w:rPr>
              <w:t>: какие договоры страхования полезно заключать в наше время и почему.</w:t>
            </w:r>
          </w:p>
          <w:p w:rsidR="00544D46" w:rsidRDefault="00583BB0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>Характеризует понятие «обязательственное право». Сравнивает договор и сделку, называя их сходство и различие. Объясняет, какие виды договоров предусмотрены обязательственным правом. Характеризует гражданское процессуальное право. Высказывает свое мнение по проблеме: договорная дисциплина: с чего начать? Выполняет тестовые задания. Объясняет содержание понятия «нематериальные блага», рассказывает о путях защиты материальных и нематериальных благ. Называет основания возникновения внедоговорных обязательств. Объясняет содержание понятия « принцип полного возмещения вреда».</w:t>
            </w:r>
          </w:p>
        </w:tc>
      </w:tr>
      <w:tr w:rsidR="00544D46" w:rsidTr="00583BB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lastRenderedPageBreak/>
              <w:t>Тема 7. Налоговое право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>Дает определение понятия «налог». Характеризует особенности российского налогового права. Называет источники налогового права, обязанности и права  налогоплательщиков. Объясняет содержание понятия «аудит». Высказывает свое мнение по проблеме: государство не может собрать всех запланированных налогов – где выход? Выполняет тестовые задания. Называет виды налогов. Сравнивает прямые и косвенные налоги. Характеризует понятие «система налогов». Осуществляет самостоятельный поиск информации о местных налогах. Высказывает свое мнение по проблеме: почему в странах с неблагополучной экономикой предпочтение отдают косвенным налогам, а в богатых – прямым. Выполняет тестовые задания. Характеризует содержание понятия «юридическое лицо» в налоговом праве. Называет законы, регулирующие взимание налогов с юридических лиц. Объясняет содержание понятий «налог на добавленную стоимость», «акциз», «налог на прибыль». Рассказывает о льготах по налогу. Высказывает свое мнение по проблеме: акцизы: за и против. Характеризует содержание понятия «физическое лицо в налоговом праве». Называет основные налоги, которые взимаются в настоящее время с населения России. Объясняет  порядок исчисления и взимания налога на доходы. Рассказывает о налоговых льготах, о ставках подоходного налога, установленных Налоговым кодексом РФ. Выполняет тестовые задания. Характеризует виды правовой ответственности, к которой привлекаются должностные лица и граждане, виновные в нарушении налогового законодательства. Рассказывает  об ответственности за уклонение от уплаты налогов, предусмотренной уголовным кодексом РФ. Высказывает свое мнение по проблеме: должны ли граждане декларировать крупные доходы: мировой опыт и его уроки. Выполняет тестовые задания.</w:t>
            </w:r>
          </w:p>
        </w:tc>
      </w:tr>
      <w:tr w:rsidR="00544D46" w:rsidTr="00583BB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8. Семейное право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  <w:rPr>
                <w:rFonts w:ascii="Calibri" w:hAnsi="Calibri" w:cs="Calibri"/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Характеризует отношения, регулируемые семейным правом. Называет источники семейного права. Объясняет содержание семейных правоотношений. Выполняет тестовые задания.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Характеризует понятие «брак» и условия его заключения. </w:t>
            </w:r>
            <w:proofErr w:type="gramStart"/>
            <w:r>
              <w:rPr>
                <w:color w:val="000000"/>
                <w:shd w:val="clear" w:color="auto" w:fill="FFFFFF"/>
              </w:rPr>
              <w:t>Высказывает свое отношение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 проблеме: брак по любви и брак по расчету. Рассказывает о личных и имущественных  правах и обязанностях супругов. Называет причины разводов. Объясняет порядок расторжения брака. Высказывает свое мнение по проблеме: развод и дети. Характеризует права и обязанности родителей. Объясняет причины лишения родительских прав, порядок взыскания алиментов на содержание детей. Характеризует понятия «усыновление», «опека», «попечительство». Высказывает свое мнение по проблеме: как защитить интересы ребенка.</w:t>
            </w:r>
          </w:p>
        </w:tc>
      </w:tr>
      <w:tr w:rsidR="00544D46" w:rsidTr="00583BB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lastRenderedPageBreak/>
              <w:t>Тема 9. Трудовое право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  <w:rPr>
                <w:rFonts w:ascii="Calibri" w:hAnsi="Calibri" w:cs="Calibri"/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Характеризует понятие «трудовое право»,  источники трудового права и содержание трудовых правоотношений.  Выполняет тестовые задания. Объясняет понятие «трудовой договор». Рассказывает о содержании и порядке заключения коллективного договора, процедуре оформления трудового договора. Называет условия прекращения трудового договора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О</w:t>
            </w:r>
            <w:proofErr w:type="gramEnd"/>
            <w:r>
              <w:rPr>
                <w:color w:val="000000"/>
                <w:shd w:val="clear" w:color="auto" w:fill="FFFFFF"/>
              </w:rPr>
              <w:t>бъясняет, какие виды рабочего времени предусмотрены трудовым законодательством. Характеризует понятие «время отдыха». Рассказывает о порядке предоставления ежегодного оплачиваемого отпуска. Выполняет тестовые задания. Характеризует понятия «оплата труда» и «охрана труда». Объясняет специфику охраны труда женщин и несовершеннолетних. Называет функции профсоюзов на предприятии и виды социальной помощи, предусмотренные социальным страхованием. Характеризует содержание трудовых споров и основания их возникновения. Объясняет  функции и порядок работы комиссии по трудовым спорам. Рассказывает о работе примирительной комиссии и условиях проведения забастовок. Характеризует понятие «дисциплинарная ответственность». Объясняет содержание понятия «материальная ответственность». Высказывает свое мнение по проблемам: забастовки – «за» и «против»; заработная плата и дисциплина труда. Выполняет тестовые задания.</w:t>
            </w:r>
          </w:p>
        </w:tc>
      </w:tr>
      <w:tr w:rsidR="00544D46" w:rsidTr="00583BB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10. Административное право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Характеризует понятие и источники административного права. Называет  и виды признаки административных правонарушений. Высказывает свое мнение по проблеме: чем опасны нарушения правил дорожного движения. Выполняет тестовые задания. Объясняет содержание понятия «административная ответственность» и административного наказания. Называет виды административных наказаний. Характеризует особенности административной юрисдикции. Выполняет тестовые задания.</w:t>
            </w:r>
          </w:p>
        </w:tc>
      </w:tr>
      <w:tr w:rsidR="00544D46" w:rsidTr="00583BB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11. Уголовное право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Характеризует понятие и источники уголовного права. Объясняет принципы российского уголовного законодательства. Осуществляет самостоятельный поиск информации по проблеме: преступность в современной России. Характеризует понятие, признаки и виды преступления. Объясняет содержание понятия «состав преступления».  Называет преступления против личности,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экономические преступления. Высказывает свое мнение по проблеме: влияют ли социальные перемены на состояние и уровень </w:t>
            </w:r>
            <w:proofErr w:type="gramStart"/>
            <w:r>
              <w:rPr>
                <w:color w:val="000000"/>
                <w:shd w:val="clear" w:color="auto" w:fill="FFFFFF"/>
              </w:rPr>
              <w:t>преступности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; какие преступления особенно опасны сегодня. Называет причины появления «новых» преступлений и характеризует их содержание. Выполняет тестовые задания. Характеризует понятие «уголовная ответственность», называет этапы  привлечения к уголовному наказанию; виды уголовных наказаний.  Высказывает свое мнение по проблеме: нужна ли смертная казнь в России. Называет обстоятельства смягчающие и отягчающие наказание.  Выполняет тестовые задания. Называет возраст, с которого наступает уголовная ответственность, называет виды преступлений  и возможных наказаний. Объясняет содержание понятия «принудительные меры воспитательного воздействия». Выполняет тестовые задания. Характеризует содержание понятия «уголовное судопроизводство», называет его стадии. </w:t>
            </w:r>
            <w:proofErr w:type="gramStart"/>
            <w:r>
              <w:rPr>
                <w:color w:val="000000"/>
                <w:shd w:val="clear" w:color="auto" w:fill="FFFFFF"/>
              </w:rPr>
              <w:t>Рассказывает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как осуществляется судебное судопроизводство. Объясняет принципы российского судопроизводства.  Осуществляет самостоятельный поиск информации по проблемам: «новые» уголовные преступления; способно ли уголовное наказание исправить преступника.</w:t>
            </w:r>
          </w:p>
        </w:tc>
      </w:tr>
      <w:tr w:rsidR="00544D46" w:rsidTr="00583BB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lastRenderedPageBreak/>
              <w:t>Тема 12. Правовая культура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  <w:rPr>
                <w:rFonts w:ascii="Calibri" w:hAnsi="Calibri" w:cs="Calibri"/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Характеризует содержание понятия «правовая культура». Называет основные элементы правовой культуры. Объясняет понятие «правосознание». Рассказывает о формировании правовой культуры. Характеризует понятие «правовой нигилизм».</w:t>
            </w:r>
          </w:p>
        </w:tc>
      </w:tr>
      <w:tr w:rsidR="00544D46" w:rsidTr="00583BB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5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Итоговое повторение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15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24"/>
              <w:spacing w:beforeAutospacing="0" w:afterAutospacing="0"/>
              <w:rPr>
                <w:rFonts w:ascii="Calibri" w:hAnsi="Calibri" w:cs="Calibri"/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Выполняет тестовые задания, решает практические задачи.</w:t>
            </w:r>
          </w:p>
        </w:tc>
      </w:tr>
      <w:tr w:rsidR="00544D46" w:rsidTr="00583BB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83BB0">
            <w:pPr>
              <w:pStyle w:val="c15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color w:val="000000"/>
              </w:rPr>
              <w:t>ИТОГО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44D46" w:rsidRDefault="00583BB0">
            <w:pPr>
              <w:pStyle w:val="c15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544D46" w:rsidRDefault="00544D46">
            <w:pPr>
              <w:pStyle w:val="c24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544D46" w:rsidRDefault="00544D46">
      <w:pPr>
        <w:pStyle w:val="c24"/>
        <w:shd w:val="clear" w:color="auto" w:fill="FFFFFF"/>
        <w:spacing w:beforeAutospacing="0" w:afterAutospacing="0"/>
        <w:ind w:right="58"/>
        <w:jc w:val="center"/>
        <w:rPr>
          <w:rStyle w:val="c17"/>
          <w:b/>
          <w:bCs/>
          <w:color w:val="000000"/>
        </w:rPr>
      </w:pPr>
    </w:p>
    <w:p w:rsidR="00544D46" w:rsidRDefault="00583BB0">
      <w:pPr>
        <w:pStyle w:val="c24"/>
        <w:shd w:val="clear" w:color="auto" w:fill="FFFFFF"/>
        <w:spacing w:beforeAutospacing="0" w:afterAutospacing="0"/>
        <w:ind w:right="5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Содержание курса</w:t>
      </w:r>
    </w:p>
    <w:p w:rsidR="00544D46" w:rsidRDefault="00583BB0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1. История государства и права</w:t>
      </w:r>
    </w:p>
    <w:p w:rsidR="00544D46" w:rsidRDefault="00583BB0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Связь и взаимозависимость государства и права. </w:t>
      </w:r>
      <w:proofErr w:type="gramStart"/>
      <w:r>
        <w:rPr>
          <w:rStyle w:val="c5"/>
          <w:color w:val="000000"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544D46" w:rsidRDefault="00583BB0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Развитие права в России до XIX </w:t>
      </w:r>
      <w:proofErr w:type="gramStart"/>
      <w:r>
        <w:rPr>
          <w:rStyle w:val="c5"/>
          <w:color w:val="000000"/>
        </w:rPr>
        <w:t>в</w:t>
      </w:r>
      <w:proofErr w:type="gramEnd"/>
      <w:r>
        <w:rPr>
          <w:rStyle w:val="c5"/>
          <w:color w:val="000000"/>
        </w:rPr>
        <w:t xml:space="preserve">. Влияние на правовую мысль Киевской Руси религиозно-символического мышления. Первые памятники философско-правовой мысли. </w:t>
      </w:r>
      <w:proofErr w:type="gramStart"/>
      <w:r>
        <w:rPr>
          <w:rStyle w:val="c5"/>
          <w:color w:val="000000"/>
        </w:rPr>
        <w:t>Русская</w:t>
      </w:r>
      <w:proofErr w:type="gramEnd"/>
      <w:r>
        <w:rPr>
          <w:rStyle w:val="c5"/>
          <w:color w:val="000000"/>
        </w:rPr>
        <w:t xml:space="preserve"> Правда. Судебник 1497 г. Соборное уложение 1649 г. Государственно-правовые реформы Петра I. «Наказ» Екатерины II. Российское право в XIX — начале XX в. Совершенствование правовой системы в царствование Александра I. Деятельность М. М.Сперанского. Совершенствование системы управления, издание Полного собрания законов и Свода законов Российской империи Николаем I. Отмена крепостного права. Реформы местного самоуправления и </w:t>
      </w:r>
      <w:proofErr w:type="gramStart"/>
      <w:r>
        <w:rPr>
          <w:rStyle w:val="c5"/>
          <w:color w:val="000000"/>
        </w:rPr>
        <w:t>судебная</w:t>
      </w:r>
      <w:proofErr w:type="gramEnd"/>
      <w:r>
        <w:rPr>
          <w:rStyle w:val="c5"/>
          <w:color w:val="000000"/>
        </w:rPr>
        <w:t xml:space="preserve">. Развитие правовой системы </w:t>
      </w:r>
      <w:proofErr w:type="gramStart"/>
      <w:r>
        <w:rPr>
          <w:rStyle w:val="c5"/>
          <w:color w:val="000000"/>
        </w:rPr>
        <w:t>в начале</w:t>
      </w:r>
      <w:proofErr w:type="gramEnd"/>
      <w:r>
        <w:rPr>
          <w:rStyle w:val="c5"/>
          <w:color w:val="000000"/>
        </w:rPr>
        <w:t xml:space="preserve"> XX в. Манифест 17 октября 1905 г. Деятельность Государственной думы. Основные государственные законы — конституционные законы России.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Советское право 1917—1953 гг. Замена права «революционным правосознанием». Революционный террор. Репрессии 30-х гг. «Сталинская» Конституция СССР 1936 г.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Советское право 1954—1991 гг. Критика Культа личности. Консервация административно-командной системы управления. Рост правонарушений. Начало </w:t>
      </w:r>
      <w:r>
        <w:rPr>
          <w:rStyle w:val="c5"/>
          <w:color w:val="000000"/>
        </w:rPr>
        <w:lastRenderedPageBreak/>
        <w:t>правозащитного, диссидентского движения. Принятие Конституции СССР 1977 г. Кризис общества «развитого социализма».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Реформа российского права после 1991 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Российской Федерации, Гражданского кодекса РФ, Уголовного кодекса РФ и др.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2. Вопросы теории государства и права</w:t>
      </w:r>
    </w:p>
    <w:p w:rsidR="00544D46" w:rsidRDefault="00583BB0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3. Конституционное право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Конституционный кризис начала 90-х гг. Принятие Конституции Российской Федерац</w:t>
      </w:r>
      <w:proofErr w:type="gramStart"/>
      <w:r>
        <w:rPr>
          <w:rStyle w:val="c5"/>
          <w:color w:val="000000"/>
        </w:rPr>
        <w:t>ии и ее</w:t>
      </w:r>
      <w:proofErr w:type="gramEnd"/>
      <w:r>
        <w:rPr>
          <w:rStyle w:val="c5"/>
          <w:color w:val="000000"/>
        </w:rPr>
        <w:t xml:space="preserve"> общая характеристика. Достоинства и недостатки Основного закона России.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Основы  конституционного  строя.   Содержание вступительной части Конституции. Российская Федерация — демократическое федеративное правовое государство с республиканской формой правления.   Социальное  государство.   Светское  государство.  Человек, его права и свободы — высшая ценность. Многонациональный народ России — носитель суверенитета и источник власти. Субъекты осуществления государственной власти. Прямое действие Конституции РФ.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'Федеративное устройство России. Равенство субъектов федерации.  Целостность  и  неприкосновенность территории  Российской Федерации.  Виды  субъектов  РФ.   Федеральное  законодательство! и законы субъектов РФ. Проблема сепаратизма.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Президент Российской Федерации. Статус главы государства. I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Федеральное Собрание Российской Федерации. Парламенты I в европейской политической традиции. Парламентаризм. Две палаты Федерального Собрания — Совет Федерации и Государственная</w:t>
      </w:r>
      <w:proofErr w:type="gramStart"/>
      <w:r>
        <w:rPr>
          <w:rStyle w:val="c5"/>
          <w:color w:val="000000"/>
        </w:rPr>
        <w:t xml:space="preserve"> ]</w:t>
      </w:r>
      <w:proofErr w:type="gramEnd"/>
      <w:r>
        <w:rPr>
          <w:rStyle w:val="c5"/>
          <w:color w:val="000000"/>
        </w:rPr>
        <w:t xml:space="preserve"> Дума, их состав и способы формирования. Комитеты и комиссии 1 обеих палат. Предметы ведения Совета Федерации и Государственной Думы. Порядок принятия и вступления в силу законов Российской Федерации.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Правительство Российской Федерации, его состав и порядок формирования. Полномочия Правительства РФ. Досрочное прекращение полномочий Правительства РФ. 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РФ*.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4. Права человека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Международные договоры о правах человека: Содержание Международного Билля о правах человека. Виды международных документов о правах человека.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мысли, совести и религии.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Права ребенка. Декларация прав ребенка. Конвенция о правах ребенка.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5. Избирательное право и избирательный процесс.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Избирательные права граждан. Активное избирательное право. Пассивное избирательное право. Принципы демократических выборов.</w:t>
      </w:r>
      <w:r w:rsidR="0053571D">
        <w:rPr>
          <w:rStyle w:val="c5"/>
          <w:color w:val="000000"/>
        </w:rPr>
        <w:t xml:space="preserve"> Избирательное законодательство</w:t>
      </w:r>
      <w:r>
        <w:rPr>
          <w:rStyle w:val="c5"/>
          <w:color w:val="000000"/>
        </w:rPr>
        <w:t>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Избирательный процесс. Основные избирательные системы: мажоритарная, пропорциональная, смешанная.      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6. Гражданское право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и источники гражданского права. Гражданский кодекс РФ, его содержание и особенности.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Обязательственное право. Понятие обязательства. Понятие сделки, договора. Стороны договора. Виды договоров.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Гражданская правоспособность и дееспособность. Признание гражданина </w:t>
      </w:r>
      <w:proofErr w:type="gramStart"/>
      <w:r>
        <w:rPr>
          <w:rStyle w:val="c5"/>
          <w:color w:val="000000"/>
        </w:rPr>
        <w:t>недееспособным</w:t>
      </w:r>
      <w:proofErr w:type="gramEnd"/>
      <w:r>
        <w:rPr>
          <w:rStyle w:val="c5"/>
          <w:color w:val="000000"/>
        </w:rPr>
        <w:t xml:space="preserve"> или ограниченно дееспособным. Гражданские права несовершеннолетних. Эмансипация.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Предприниматель и предпринимательская деятельность. Виды предприятий.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Нематериальные блага, пути их защиты. Причинение и возмещение вреда.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7. Налоговое право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органы. Аудит.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Налоги с физических лиц. Налоговая; дееспособность. Подоходный налог. Налог на имущество. Декларация о доходах.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Ответственность за уклонение от уплаты налогов. Административная и уголовная ответственность.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8. Семейное право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Брак, условия его заключения. Порядок регистрации брака.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Права и обязанности супругов. Личные права. Имущественные права и обязанности. Брачный договор. Прекращение брака.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Права и обязанности родителей и детей. Лишение родительских прав. Алименты. Усыновление. Опека, попечительство.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9. Трудовое право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Трудовой договор. Трудовая книжка. Основания прекращения трудового договора. Коллективный договор. Стороны и порядок заключения коллективного договора.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>
        <w:rPr>
          <w:rStyle w:val="c5"/>
          <w:color w:val="000000"/>
        </w:rPr>
        <w:t>контроль за</w:t>
      </w:r>
      <w:proofErr w:type="gramEnd"/>
      <w:r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lastRenderedPageBreak/>
        <w:t>соблюдением законов об охране труда. Охрана труда и здоровья женщин и несовершеннолетних.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10. Административное право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Административные наказания, их виды. Подведомственность дел об административных правонарушениях.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11. Уголовное право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преступления. Состав преступления. Категории преступлений. Неоднократность преступлений. Совокупность преступлений. Рецидив преступлений. Основные группы преступлений.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right="168"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Уголовная ответственность. Уголовное наказание, его цели. Виды наказания. Наказания основные и дополнительные. Уголовная ответственность несовершеннолетних.</w:t>
      </w:r>
    </w:p>
    <w:p w:rsidR="00544D46" w:rsidRDefault="00583BB0">
      <w:pPr>
        <w:pStyle w:val="c14"/>
        <w:shd w:val="clear" w:color="auto" w:fill="FFFFFF"/>
        <w:spacing w:beforeAutospacing="0" w:afterAutospacing="0"/>
        <w:ind w:right="168"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12. Правовая культура</w:t>
      </w:r>
    </w:p>
    <w:p w:rsidR="00544D46" w:rsidRDefault="00583BB0">
      <w:pPr>
        <w:pStyle w:val="c14"/>
        <w:shd w:val="clear" w:color="auto" w:fill="FFFFFF"/>
        <w:spacing w:beforeAutospacing="0" w:afterAutospacing="0"/>
        <w:ind w:right="168"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правовой культуры. Содержание правовой культуры. Пути совершенствования правовой культуры.</w:t>
      </w:r>
    </w:p>
    <w:p w:rsidR="00544D46" w:rsidRDefault="00544D46">
      <w:pPr>
        <w:shd w:val="clear" w:color="auto" w:fill="FFFFFF"/>
        <w:rPr>
          <w:b/>
          <w:color w:val="000000"/>
        </w:rPr>
      </w:pPr>
    </w:p>
    <w:p w:rsidR="00544D46" w:rsidRDefault="00583BB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Требования к уровню подготовки учащихся, обучающихся по данной программе:</w:t>
      </w:r>
    </w:p>
    <w:p w:rsidR="00544D46" w:rsidRDefault="00583BB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Личностные результаты</w:t>
      </w:r>
    </w:p>
    <w:p w:rsidR="00544D46" w:rsidRDefault="00583BB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на профильном  уровне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1)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44D46" w:rsidRDefault="00583BB0">
      <w:pPr>
        <w:jc w:val="both"/>
        <w:rPr>
          <w:rFonts w:eastAsia="SchoolBookSanPin"/>
          <w:lang w:eastAsia="en-US"/>
        </w:rPr>
      </w:pPr>
      <w:proofErr w:type="gramStart"/>
      <w:r>
        <w:rPr>
          <w:rFonts w:eastAsia="SchoolBookSanPin"/>
          <w:lang w:eastAsia="en-US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3) готовность к служению Отечеству, его защите;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4) </w:t>
      </w:r>
      <w:proofErr w:type="spellStart"/>
      <w:r>
        <w:rPr>
          <w:rFonts w:eastAsia="SchoolBookSanPin"/>
          <w:lang w:eastAsia="en-US"/>
        </w:rPr>
        <w:t>сформированность</w:t>
      </w:r>
      <w:proofErr w:type="spellEnd"/>
      <w:r>
        <w:rPr>
          <w:rFonts w:eastAsia="SchoolBookSanPin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5) </w:t>
      </w:r>
      <w:proofErr w:type="spellStart"/>
      <w:r>
        <w:rPr>
          <w:rFonts w:eastAsia="SchoolBookSanPin"/>
          <w:lang w:eastAsia="en-US"/>
        </w:rPr>
        <w:t>сформированность</w:t>
      </w:r>
      <w:proofErr w:type="spellEnd"/>
      <w:r>
        <w:rPr>
          <w:rFonts w:eastAsia="SchoolBookSanPin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8) нравственное сознание и поведение на основе усвоения общечеловеческих ценностей;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lastRenderedPageBreak/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11) принятие и реализация ценностей здорового образа 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12)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:rsidR="00544D46" w:rsidRDefault="00583BB0">
      <w:pPr>
        <w:jc w:val="both"/>
        <w:rPr>
          <w:rFonts w:eastAsia="SchoolBookSanPin"/>
          <w:lang w:eastAsia="en-US"/>
        </w:rPr>
      </w:pPr>
      <w:proofErr w:type="gramStart"/>
      <w:r>
        <w:rPr>
          <w:rFonts w:eastAsia="SchoolBookSanPin"/>
          <w:lang w:eastAsia="en-US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14) 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>
        <w:rPr>
          <w:rFonts w:eastAsia="SchoolBookSanPin"/>
          <w:lang w:eastAsia="en-US"/>
        </w:rPr>
        <w:t>экологонаправленной</w:t>
      </w:r>
      <w:proofErr w:type="spellEnd"/>
      <w:r>
        <w:rPr>
          <w:rFonts w:eastAsia="SchoolBookSanPin"/>
          <w:lang w:eastAsia="en-US"/>
        </w:rPr>
        <w:t xml:space="preserve"> деятельности;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15) ответственное отношение к созданию семьи на основе осознанного принятия ценностей семейной жизни.</w:t>
      </w:r>
    </w:p>
    <w:p w:rsidR="00544D46" w:rsidRDefault="00583BB0">
      <w:pPr>
        <w:shd w:val="clear" w:color="auto" w:fill="FFFFFF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</w:p>
    <w:p w:rsidR="00544D46" w:rsidRDefault="00583BB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на профильном уровне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1)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>
        <w:rPr>
          <w:rFonts w:eastAsia="SchoolBookSanPin"/>
          <w:lang w:eastAsia="en-US"/>
        </w:rPr>
        <w:t>внеучебную</w:t>
      </w:r>
      <w:proofErr w:type="spellEnd"/>
      <w:r>
        <w:rPr>
          <w:rFonts w:eastAsia="SchoolBookSanPin"/>
          <w:lang w:eastAsia="en-US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2) умение продуктивно общаться и взаимодействовать в процессе совместной деятельности, учитывать позиции </w:t>
      </w:r>
      <w:proofErr w:type="gramStart"/>
      <w:r>
        <w:rPr>
          <w:rFonts w:eastAsia="SchoolBookSanPin"/>
          <w:lang w:eastAsia="en-US"/>
        </w:rPr>
        <w:t>другого</w:t>
      </w:r>
      <w:proofErr w:type="gramEnd"/>
      <w:r>
        <w:rPr>
          <w:rFonts w:eastAsia="SchoolBookSanPin"/>
          <w:lang w:eastAsia="en-US"/>
        </w:rPr>
        <w:t>, эффективно разрешать конфликты;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5) умение определять назначение и функции различных социальных институтов;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7) владение языковыми средствами— </w:t>
      </w:r>
      <w:proofErr w:type="gramStart"/>
      <w:r>
        <w:rPr>
          <w:rFonts w:eastAsia="SchoolBookSanPin"/>
          <w:lang w:eastAsia="en-US"/>
        </w:rPr>
        <w:t>ум</w:t>
      </w:r>
      <w:proofErr w:type="gramEnd"/>
      <w:r>
        <w:rPr>
          <w:rFonts w:eastAsia="SchoolBookSanPin"/>
          <w:lang w:eastAsia="en-US"/>
        </w:rPr>
        <w:t>ение ясно, логично и точно излагать свою точку зрения, использовать адекватные языковые средства;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44D46" w:rsidRDefault="00583BB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Предметные результаты</w:t>
      </w:r>
    </w:p>
    <w:p w:rsidR="00544D46" w:rsidRDefault="00583BB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на профильном уровне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1) </w:t>
      </w:r>
      <w:proofErr w:type="spellStart"/>
      <w:r>
        <w:rPr>
          <w:rFonts w:eastAsia="SchoolBookSanPin"/>
          <w:lang w:eastAsia="en-US"/>
        </w:rPr>
        <w:t>сформированность</w:t>
      </w:r>
      <w:proofErr w:type="spellEnd"/>
      <w:r>
        <w:rPr>
          <w:rFonts w:eastAsia="SchoolBookSanPin"/>
          <w:lang w:eastAsia="en-US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2) владение знаниями об основных правовых принципах, действующих в демократическом обществе;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3) </w:t>
      </w:r>
      <w:proofErr w:type="spellStart"/>
      <w:r>
        <w:rPr>
          <w:rFonts w:eastAsia="SchoolBookSanPin"/>
          <w:lang w:eastAsia="en-US"/>
        </w:rPr>
        <w:t>сформированность</w:t>
      </w:r>
      <w:proofErr w:type="spellEnd"/>
      <w:r>
        <w:rPr>
          <w:rFonts w:eastAsia="SchoolBookSanPin"/>
          <w:lang w:eastAsia="en-US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4) владение знаниями о российской правовой системе, особенностях ее развития;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5) </w:t>
      </w:r>
      <w:proofErr w:type="spellStart"/>
      <w:r>
        <w:rPr>
          <w:rFonts w:eastAsia="SchoolBookSanPin"/>
          <w:lang w:eastAsia="en-US"/>
        </w:rPr>
        <w:t>сформированность</w:t>
      </w:r>
      <w:proofErr w:type="spellEnd"/>
      <w:r>
        <w:rPr>
          <w:rFonts w:eastAsia="SchoolBookSanPin"/>
          <w:lang w:eastAsia="en-US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6) </w:t>
      </w:r>
      <w:proofErr w:type="spellStart"/>
      <w:r>
        <w:rPr>
          <w:rFonts w:eastAsia="SchoolBookSanPin"/>
          <w:lang w:eastAsia="en-US"/>
        </w:rPr>
        <w:t>сформированность</w:t>
      </w:r>
      <w:proofErr w:type="spellEnd"/>
      <w:r>
        <w:rPr>
          <w:rFonts w:eastAsia="SchoolBookSanPin"/>
          <w:lang w:eastAsia="en-US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lastRenderedPageBreak/>
        <w:t xml:space="preserve">7) </w:t>
      </w:r>
      <w:proofErr w:type="spellStart"/>
      <w:r>
        <w:rPr>
          <w:rFonts w:eastAsia="SchoolBookSanPin"/>
          <w:lang w:eastAsia="en-US"/>
        </w:rPr>
        <w:t>сформированность</w:t>
      </w:r>
      <w:proofErr w:type="spellEnd"/>
      <w:r>
        <w:rPr>
          <w:rFonts w:eastAsia="SchoolBookSanPin"/>
          <w:lang w:eastAsia="en-US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9) </w:t>
      </w:r>
      <w:proofErr w:type="spellStart"/>
      <w:r>
        <w:rPr>
          <w:rFonts w:eastAsia="SchoolBookSanPin"/>
          <w:lang w:eastAsia="en-US"/>
        </w:rPr>
        <w:t>сформированность</w:t>
      </w:r>
      <w:proofErr w:type="spellEnd"/>
      <w:r>
        <w:rPr>
          <w:rFonts w:eastAsia="SchoolBookSanPin"/>
          <w:lang w:eastAsia="en-US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544D46" w:rsidRDefault="00583BB0">
      <w:pPr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Предметные результаты освоения основной образовательной программы среднего (полного) общего образования по праву должны обеспечивать возможность дальнейшего успешного профессионального обучения или профессиональной деятельности.</w:t>
      </w:r>
    </w:p>
    <w:p w:rsidR="00544D46" w:rsidRDefault="00544D46">
      <w:pPr>
        <w:pStyle w:val="af6"/>
        <w:ind w:right="-286"/>
        <w:jc w:val="both"/>
        <w:rPr>
          <w:b/>
          <w:spacing w:val="7"/>
        </w:rPr>
      </w:pPr>
    </w:p>
    <w:p w:rsidR="00544D46" w:rsidRDefault="00544D46">
      <w:pPr>
        <w:pStyle w:val="af6"/>
        <w:ind w:left="-142" w:right="-286" w:firstLine="568"/>
        <w:jc w:val="both"/>
        <w:rPr>
          <w:b/>
          <w:spacing w:val="7"/>
        </w:rPr>
      </w:pPr>
    </w:p>
    <w:p w:rsidR="00544D46" w:rsidRDefault="00583BB0">
      <w:pPr>
        <w:pStyle w:val="af6"/>
        <w:ind w:left="-142" w:right="-286" w:firstLine="568"/>
        <w:jc w:val="both"/>
        <w:rPr>
          <w:b/>
          <w:spacing w:val="7"/>
        </w:rPr>
      </w:pPr>
      <w:r>
        <w:rPr>
          <w:b/>
          <w:spacing w:val="7"/>
        </w:rPr>
        <w:t xml:space="preserve">                        Учебно-методический комплекс: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b/>
          <w:color w:val="000000"/>
        </w:rPr>
        <w:t>Учебник:</w:t>
      </w:r>
      <w:r>
        <w:rPr>
          <w:color w:val="000000"/>
        </w:rPr>
        <w:t xml:space="preserve"> Право: базовый и углублённый уровни.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учебник/ А.Ф. Никитин, Т.И. Никитина,- 7-е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.- М.: Дрофа, 20019. - ( Российский  учебник).</w:t>
      </w:r>
    </w:p>
    <w:p w:rsidR="00544D46" w:rsidRDefault="00544D46">
      <w:pPr>
        <w:shd w:val="clear" w:color="auto" w:fill="FFFFFF"/>
        <w:rPr>
          <w:b/>
          <w:color w:val="000000"/>
        </w:rPr>
      </w:pPr>
    </w:p>
    <w:p w:rsidR="00544D46" w:rsidRDefault="00583BB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Учебно-методическая литература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1.Гражданский кодекс РФ. 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 xml:space="preserve">2.Трудовой кодекс РФ. 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 xml:space="preserve">3.Уголовный кодекс РФ. 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4.Семейный кодекс РФ. 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 xml:space="preserve">5.Административный кодекс РФ. </w:t>
      </w:r>
    </w:p>
    <w:p w:rsidR="00544D46" w:rsidRDefault="00583BB0">
      <w:pPr>
        <w:shd w:val="clear" w:color="auto" w:fill="FFFFFF"/>
        <w:rPr>
          <w:color w:val="000000"/>
        </w:rPr>
      </w:pPr>
      <w:r>
        <w:rPr>
          <w:color w:val="000000"/>
        </w:rPr>
        <w:t xml:space="preserve">6. Конституция РФ. </w:t>
      </w:r>
    </w:p>
    <w:p w:rsidR="00544D46" w:rsidRDefault="00544D46">
      <w:pPr>
        <w:shd w:val="clear" w:color="auto" w:fill="FFFFFF"/>
      </w:pPr>
    </w:p>
    <w:sectPr w:rsidR="00544D46" w:rsidSect="00336641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SanP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BCB"/>
    <w:multiLevelType w:val="multilevel"/>
    <w:tmpl w:val="F6EC5A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DE0E52"/>
    <w:multiLevelType w:val="multilevel"/>
    <w:tmpl w:val="49883364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6F85140B"/>
    <w:multiLevelType w:val="multilevel"/>
    <w:tmpl w:val="2A0A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D46"/>
    <w:rsid w:val="00185395"/>
    <w:rsid w:val="00336641"/>
    <w:rsid w:val="00347BEC"/>
    <w:rsid w:val="0053571D"/>
    <w:rsid w:val="00544D46"/>
    <w:rsid w:val="00583BB0"/>
    <w:rsid w:val="00A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48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qFormat/>
    <w:rsid w:val="0065161E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basedOn w:val="a0"/>
    <w:uiPriority w:val="99"/>
    <w:semiHidden/>
    <w:qFormat/>
    <w:rsid w:val="008C3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10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10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74846"/>
    <w:rPr>
      <w:i/>
      <w:iCs/>
    </w:rPr>
  </w:style>
  <w:style w:type="character" w:styleId="a7">
    <w:name w:val="Strong"/>
    <w:basedOn w:val="a0"/>
    <w:qFormat/>
    <w:rsid w:val="00D74846"/>
    <w:rPr>
      <w:b/>
      <w:bCs/>
    </w:rPr>
  </w:style>
  <w:style w:type="character" w:customStyle="1" w:styleId="a8">
    <w:name w:val="Основной текст_"/>
    <w:basedOn w:val="a0"/>
    <w:link w:val="3"/>
    <w:qFormat/>
    <w:rsid w:val="00D74846"/>
    <w:rPr>
      <w:shd w:val="clear" w:color="auto" w:fill="FFFFFF"/>
    </w:rPr>
  </w:style>
  <w:style w:type="character" w:customStyle="1" w:styleId="42">
    <w:name w:val="Заголовок №4 (2)_"/>
    <w:basedOn w:val="a0"/>
    <w:link w:val="420"/>
    <w:qFormat/>
    <w:rsid w:val="00D74846"/>
    <w:rPr>
      <w:shd w:val="clear" w:color="auto" w:fill="FFFFFF"/>
    </w:rPr>
  </w:style>
  <w:style w:type="character" w:customStyle="1" w:styleId="a9">
    <w:name w:val="Без интервала Знак"/>
    <w:basedOn w:val="a0"/>
    <w:qFormat/>
    <w:rsid w:val="00954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95488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a">
    <w:name w:val="Основной текст Знак"/>
    <w:basedOn w:val="a0"/>
    <w:qFormat/>
    <w:rsid w:val="00954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qFormat/>
    <w:rsid w:val="00954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qFormat/>
    <w:rsid w:val="00651917"/>
  </w:style>
  <w:style w:type="character" w:customStyle="1" w:styleId="c5">
    <w:name w:val="c5"/>
    <w:basedOn w:val="a0"/>
    <w:qFormat/>
    <w:rsid w:val="00651917"/>
  </w:style>
  <w:style w:type="character" w:customStyle="1" w:styleId="c0">
    <w:name w:val="c0"/>
    <w:basedOn w:val="a0"/>
    <w:qFormat/>
    <w:rsid w:val="00651917"/>
  </w:style>
  <w:style w:type="character" w:customStyle="1" w:styleId="c7">
    <w:name w:val="c7"/>
    <w:basedOn w:val="a0"/>
    <w:qFormat/>
    <w:rsid w:val="00651917"/>
  </w:style>
  <w:style w:type="character" w:customStyle="1" w:styleId="c13">
    <w:name w:val="c13"/>
    <w:basedOn w:val="a0"/>
    <w:qFormat/>
    <w:rsid w:val="00BE50A5"/>
  </w:style>
  <w:style w:type="character" w:customStyle="1" w:styleId="c23">
    <w:name w:val="c23"/>
    <w:basedOn w:val="a0"/>
    <w:qFormat/>
    <w:rsid w:val="006D4859"/>
  </w:style>
  <w:style w:type="character" w:customStyle="1" w:styleId="ListLabel1">
    <w:name w:val="ListLabel 1"/>
    <w:qFormat/>
    <w:rsid w:val="00A8295D"/>
    <w:rPr>
      <w:rFonts w:cs="Courier New"/>
    </w:rPr>
  </w:style>
  <w:style w:type="character" w:customStyle="1" w:styleId="ListLabel2">
    <w:name w:val="ListLabel 2"/>
    <w:qFormat/>
    <w:rsid w:val="00A8295D"/>
    <w:rPr>
      <w:rFonts w:cs="Courier New"/>
    </w:rPr>
  </w:style>
  <w:style w:type="character" w:customStyle="1" w:styleId="ListLabel3">
    <w:name w:val="ListLabel 3"/>
    <w:qFormat/>
    <w:rsid w:val="00A8295D"/>
    <w:rPr>
      <w:rFonts w:cs="Courier New"/>
    </w:rPr>
  </w:style>
  <w:style w:type="character" w:customStyle="1" w:styleId="ListLabel4">
    <w:name w:val="ListLabel 4"/>
    <w:qFormat/>
    <w:rsid w:val="00A8295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5">
    <w:name w:val="ListLabel 5"/>
    <w:qFormat/>
    <w:rsid w:val="00A8295D"/>
    <w:rPr>
      <w:sz w:val="24"/>
    </w:rPr>
  </w:style>
  <w:style w:type="character" w:customStyle="1" w:styleId="ListLabel6">
    <w:name w:val="ListLabel 6"/>
    <w:qFormat/>
    <w:rsid w:val="00A8295D"/>
    <w:rPr>
      <w:rFonts w:eastAsia="Times New Roman" w:cs="Times New Roman"/>
      <w:sz w:val="24"/>
    </w:rPr>
  </w:style>
  <w:style w:type="character" w:customStyle="1" w:styleId="ListLabel7">
    <w:name w:val="ListLabel 7"/>
    <w:qFormat/>
    <w:rsid w:val="00A8295D"/>
    <w:rPr>
      <w:rFonts w:cs="Courier New"/>
    </w:rPr>
  </w:style>
  <w:style w:type="character" w:customStyle="1" w:styleId="ListLabel8">
    <w:name w:val="ListLabel 8"/>
    <w:qFormat/>
    <w:rsid w:val="00A8295D"/>
    <w:rPr>
      <w:rFonts w:cs="Courier New"/>
    </w:rPr>
  </w:style>
  <w:style w:type="character" w:customStyle="1" w:styleId="ListLabel9">
    <w:name w:val="ListLabel 9"/>
    <w:qFormat/>
    <w:rsid w:val="00A8295D"/>
    <w:rPr>
      <w:rFonts w:cs="Courier New"/>
    </w:rPr>
  </w:style>
  <w:style w:type="character" w:customStyle="1" w:styleId="ListLabel10">
    <w:name w:val="ListLabel 10"/>
    <w:qFormat/>
    <w:rsid w:val="00A8295D"/>
    <w:rPr>
      <w:rFonts w:eastAsia="Times New Roman" w:cs="Times New Roman"/>
      <w:sz w:val="24"/>
    </w:rPr>
  </w:style>
  <w:style w:type="character" w:customStyle="1" w:styleId="ListLabel11">
    <w:name w:val="ListLabel 11"/>
    <w:qFormat/>
    <w:rsid w:val="00A8295D"/>
    <w:rPr>
      <w:rFonts w:cs="Courier New"/>
    </w:rPr>
  </w:style>
  <w:style w:type="character" w:customStyle="1" w:styleId="ListLabel12">
    <w:name w:val="ListLabel 12"/>
    <w:qFormat/>
    <w:rsid w:val="00A8295D"/>
    <w:rPr>
      <w:rFonts w:cs="Courier New"/>
    </w:rPr>
  </w:style>
  <w:style w:type="character" w:customStyle="1" w:styleId="ListLabel13">
    <w:name w:val="ListLabel 13"/>
    <w:qFormat/>
    <w:rsid w:val="00A8295D"/>
    <w:rPr>
      <w:rFonts w:cs="Courier New"/>
    </w:rPr>
  </w:style>
  <w:style w:type="character" w:customStyle="1" w:styleId="ListLabel14">
    <w:name w:val="ListLabel 14"/>
    <w:qFormat/>
    <w:rsid w:val="00A8295D"/>
    <w:rPr>
      <w:sz w:val="20"/>
    </w:rPr>
  </w:style>
  <w:style w:type="character" w:customStyle="1" w:styleId="ListLabel15">
    <w:name w:val="ListLabel 15"/>
    <w:qFormat/>
    <w:rsid w:val="00A8295D"/>
    <w:rPr>
      <w:sz w:val="20"/>
    </w:rPr>
  </w:style>
  <w:style w:type="character" w:customStyle="1" w:styleId="ListLabel16">
    <w:name w:val="ListLabel 16"/>
    <w:qFormat/>
    <w:rsid w:val="00A8295D"/>
    <w:rPr>
      <w:sz w:val="20"/>
    </w:rPr>
  </w:style>
  <w:style w:type="character" w:customStyle="1" w:styleId="ListLabel17">
    <w:name w:val="ListLabel 17"/>
    <w:qFormat/>
    <w:rsid w:val="00A8295D"/>
    <w:rPr>
      <w:sz w:val="20"/>
    </w:rPr>
  </w:style>
  <w:style w:type="character" w:customStyle="1" w:styleId="ListLabel18">
    <w:name w:val="ListLabel 18"/>
    <w:qFormat/>
    <w:rsid w:val="00A8295D"/>
    <w:rPr>
      <w:sz w:val="20"/>
    </w:rPr>
  </w:style>
  <w:style w:type="character" w:customStyle="1" w:styleId="ListLabel19">
    <w:name w:val="ListLabel 19"/>
    <w:qFormat/>
    <w:rsid w:val="00A8295D"/>
    <w:rPr>
      <w:sz w:val="20"/>
    </w:rPr>
  </w:style>
  <w:style w:type="character" w:customStyle="1" w:styleId="ListLabel20">
    <w:name w:val="ListLabel 20"/>
    <w:qFormat/>
    <w:rsid w:val="00A8295D"/>
    <w:rPr>
      <w:sz w:val="20"/>
    </w:rPr>
  </w:style>
  <w:style w:type="character" w:customStyle="1" w:styleId="ListLabel21">
    <w:name w:val="ListLabel 21"/>
    <w:qFormat/>
    <w:rsid w:val="00A8295D"/>
    <w:rPr>
      <w:sz w:val="20"/>
    </w:rPr>
  </w:style>
  <w:style w:type="character" w:customStyle="1" w:styleId="ListLabel22">
    <w:name w:val="ListLabel 22"/>
    <w:qFormat/>
    <w:rsid w:val="00A8295D"/>
    <w:rPr>
      <w:sz w:val="20"/>
    </w:rPr>
  </w:style>
  <w:style w:type="character" w:customStyle="1" w:styleId="ListLabel23">
    <w:name w:val="ListLabel 23"/>
    <w:qFormat/>
    <w:rsid w:val="00A8295D"/>
    <w:rPr>
      <w:sz w:val="20"/>
    </w:rPr>
  </w:style>
  <w:style w:type="character" w:customStyle="1" w:styleId="ListLabel24">
    <w:name w:val="ListLabel 24"/>
    <w:qFormat/>
    <w:rsid w:val="00A8295D"/>
    <w:rPr>
      <w:sz w:val="20"/>
    </w:rPr>
  </w:style>
  <w:style w:type="character" w:customStyle="1" w:styleId="ListLabel25">
    <w:name w:val="ListLabel 25"/>
    <w:qFormat/>
    <w:rsid w:val="00A8295D"/>
    <w:rPr>
      <w:sz w:val="20"/>
    </w:rPr>
  </w:style>
  <w:style w:type="character" w:customStyle="1" w:styleId="ListLabel26">
    <w:name w:val="ListLabel 26"/>
    <w:qFormat/>
    <w:rsid w:val="00A8295D"/>
    <w:rPr>
      <w:sz w:val="20"/>
    </w:rPr>
  </w:style>
  <w:style w:type="character" w:customStyle="1" w:styleId="ListLabel27">
    <w:name w:val="ListLabel 27"/>
    <w:qFormat/>
    <w:rsid w:val="00A8295D"/>
    <w:rPr>
      <w:sz w:val="20"/>
    </w:rPr>
  </w:style>
  <w:style w:type="character" w:customStyle="1" w:styleId="ListLabel28">
    <w:name w:val="ListLabel 28"/>
    <w:qFormat/>
    <w:rsid w:val="00A8295D"/>
    <w:rPr>
      <w:sz w:val="20"/>
    </w:rPr>
  </w:style>
  <w:style w:type="character" w:customStyle="1" w:styleId="ListLabel29">
    <w:name w:val="ListLabel 29"/>
    <w:qFormat/>
    <w:rsid w:val="00A8295D"/>
    <w:rPr>
      <w:sz w:val="20"/>
    </w:rPr>
  </w:style>
  <w:style w:type="character" w:customStyle="1" w:styleId="ListLabel30">
    <w:name w:val="ListLabel 30"/>
    <w:qFormat/>
    <w:rsid w:val="00A8295D"/>
    <w:rPr>
      <w:sz w:val="20"/>
    </w:rPr>
  </w:style>
  <w:style w:type="character" w:customStyle="1" w:styleId="ListLabel31">
    <w:name w:val="ListLabel 31"/>
    <w:qFormat/>
    <w:rsid w:val="00A8295D"/>
    <w:rPr>
      <w:sz w:val="20"/>
    </w:rPr>
  </w:style>
  <w:style w:type="character" w:customStyle="1" w:styleId="ListLabel32">
    <w:name w:val="ListLabel 32"/>
    <w:qFormat/>
    <w:rsid w:val="00A8295D"/>
    <w:rPr>
      <w:sz w:val="20"/>
    </w:rPr>
  </w:style>
  <w:style w:type="character" w:customStyle="1" w:styleId="ListLabel33">
    <w:name w:val="ListLabel 33"/>
    <w:qFormat/>
    <w:rsid w:val="00A8295D"/>
    <w:rPr>
      <w:sz w:val="20"/>
    </w:rPr>
  </w:style>
  <w:style w:type="character" w:customStyle="1" w:styleId="ListLabel34">
    <w:name w:val="ListLabel 34"/>
    <w:qFormat/>
    <w:rsid w:val="00A8295D"/>
    <w:rPr>
      <w:sz w:val="20"/>
    </w:rPr>
  </w:style>
  <w:style w:type="character" w:customStyle="1" w:styleId="ListLabel35">
    <w:name w:val="ListLabel 35"/>
    <w:qFormat/>
    <w:rsid w:val="00A8295D"/>
    <w:rPr>
      <w:sz w:val="20"/>
    </w:rPr>
  </w:style>
  <w:style w:type="character" w:customStyle="1" w:styleId="ListLabel36">
    <w:name w:val="ListLabel 36"/>
    <w:qFormat/>
    <w:rsid w:val="00A8295D"/>
    <w:rPr>
      <w:sz w:val="20"/>
    </w:rPr>
  </w:style>
  <w:style w:type="character" w:customStyle="1" w:styleId="ListLabel37">
    <w:name w:val="ListLabel 37"/>
    <w:qFormat/>
    <w:rsid w:val="00A8295D"/>
    <w:rPr>
      <w:sz w:val="20"/>
    </w:rPr>
  </w:style>
  <w:style w:type="character" w:customStyle="1" w:styleId="ListLabel38">
    <w:name w:val="ListLabel 38"/>
    <w:qFormat/>
    <w:rsid w:val="00A8295D"/>
    <w:rPr>
      <w:sz w:val="20"/>
    </w:rPr>
  </w:style>
  <w:style w:type="character" w:customStyle="1" w:styleId="ListLabel39">
    <w:name w:val="ListLabel 39"/>
    <w:qFormat/>
    <w:rsid w:val="00A8295D"/>
    <w:rPr>
      <w:sz w:val="20"/>
    </w:rPr>
  </w:style>
  <w:style w:type="character" w:customStyle="1" w:styleId="ListLabel40">
    <w:name w:val="ListLabel 40"/>
    <w:qFormat/>
    <w:rsid w:val="00A8295D"/>
    <w:rPr>
      <w:sz w:val="20"/>
    </w:rPr>
  </w:style>
  <w:style w:type="character" w:customStyle="1" w:styleId="ListLabel41">
    <w:name w:val="ListLabel 41"/>
    <w:qFormat/>
    <w:rsid w:val="00A8295D"/>
    <w:rPr>
      <w:sz w:val="20"/>
    </w:rPr>
  </w:style>
  <w:style w:type="character" w:customStyle="1" w:styleId="ListLabel42">
    <w:name w:val="ListLabel 42"/>
    <w:qFormat/>
    <w:rsid w:val="00A8295D"/>
    <w:rPr>
      <w:sz w:val="20"/>
    </w:rPr>
  </w:style>
  <w:style w:type="character" w:customStyle="1" w:styleId="ListLabel43">
    <w:name w:val="ListLabel 43"/>
    <w:qFormat/>
    <w:rsid w:val="00A8295D"/>
    <w:rPr>
      <w:sz w:val="20"/>
    </w:rPr>
  </w:style>
  <w:style w:type="character" w:customStyle="1" w:styleId="ListLabel44">
    <w:name w:val="ListLabel 44"/>
    <w:qFormat/>
    <w:rsid w:val="00A8295D"/>
    <w:rPr>
      <w:sz w:val="20"/>
    </w:rPr>
  </w:style>
  <w:style w:type="character" w:customStyle="1" w:styleId="ListLabel45">
    <w:name w:val="ListLabel 45"/>
    <w:qFormat/>
    <w:rsid w:val="00A8295D"/>
    <w:rPr>
      <w:sz w:val="20"/>
    </w:rPr>
  </w:style>
  <w:style w:type="character" w:customStyle="1" w:styleId="ListLabel46">
    <w:name w:val="ListLabel 46"/>
    <w:qFormat/>
    <w:rsid w:val="00A8295D"/>
    <w:rPr>
      <w:sz w:val="20"/>
    </w:rPr>
  </w:style>
  <w:style w:type="character" w:customStyle="1" w:styleId="ListLabel47">
    <w:name w:val="ListLabel 47"/>
    <w:qFormat/>
    <w:rsid w:val="00A8295D"/>
    <w:rPr>
      <w:sz w:val="20"/>
    </w:rPr>
  </w:style>
  <w:style w:type="character" w:customStyle="1" w:styleId="ListLabel48">
    <w:name w:val="ListLabel 48"/>
    <w:qFormat/>
    <w:rsid w:val="00A8295D"/>
    <w:rPr>
      <w:sz w:val="20"/>
    </w:rPr>
  </w:style>
  <w:style w:type="character" w:customStyle="1" w:styleId="ListLabel49">
    <w:name w:val="ListLabel 49"/>
    <w:qFormat/>
    <w:rsid w:val="00A8295D"/>
    <w:rPr>
      <w:sz w:val="20"/>
    </w:rPr>
  </w:style>
  <w:style w:type="character" w:customStyle="1" w:styleId="ListLabel50">
    <w:name w:val="ListLabel 50"/>
    <w:qFormat/>
    <w:rsid w:val="00A8295D"/>
    <w:rPr>
      <w:rFonts w:cs="Courier New"/>
    </w:rPr>
  </w:style>
  <w:style w:type="character" w:customStyle="1" w:styleId="ListLabel51">
    <w:name w:val="ListLabel 51"/>
    <w:qFormat/>
    <w:rsid w:val="00A8295D"/>
    <w:rPr>
      <w:rFonts w:cs="Courier New"/>
    </w:rPr>
  </w:style>
  <w:style w:type="character" w:customStyle="1" w:styleId="ListLabel52">
    <w:name w:val="ListLabel 52"/>
    <w:qFormat/>
    <w:rsid w:val="00A8295D"/>
    <w:rPr>
      <w:rFonts w:cs="Courier New"/>
    </w:rPr>
  </w:style>
  <w:style w:type="character" w:customStyle="1" w:styleId="ListLabel53">
    <w:name w:val="ListLabel 53"/>
    <w:qFormat/>
    <w:rsid w:val="00A8295D"/>
    <w:rPr>
      <w:rFonts w:cs="Courier New"/>
    </w:rPr>
  </w:style>
  <w:style w:type="character" w:customStyle="1" w:styleId="ListLabel54">
    <w:name w:val="ListLabel 54"/>
    <w:qFormat/>
    <w:rsid w:val="00A8295D"/>
    <w:rPr>
      <w:rFonts w:cs="Courier New"/>
    </w:rPr>
  </w:style>
  <w:style w:type="character" w:customStyle="1" w:styleId="ListLabel55">
    <w:name w:val="ListLabel 55"/>
    <w:qFormat/>
    <w:rsid w:val="00A8295D"/>
    <w:rPr>
      <w:rFonts w:cs="Courier New"/>
    </w:rPr>
  </w:style>
  <w:style w:type="character" w:customStyle="1" w:styleId="ListLabel56">
    <w:name w:val="ListLabel 56"/>
    <w:qFormat/>
    <w:rsid w:val="00A8295D"/>
    <w:rPr>
      <w:rFonts w:cs="Courier New"/>
    </w:rPr>
  </w:style>
  <w:style w:type="character" w:customStyle="1" w:styleId="ListLabel57">
    <w:name w:val="ListLabel 57"/>
    <w:qFormat/>
    <w:rsid w:val="00A8295D"/>
    <w:rPr>
      <w:rFonts w:cs="Courier New"/>
    </w:rPr>
  </w:style>
  <w:style w:type="character" w:customStyle="1" w:styleId="ListLabel58">
    <w:name w:val="ListLabel 58"/>
    <w:qFormat/>
    <w:rsid w:val="00A8295D"/>
    <w:rPr>
      <w:rFonts w:cs="Courier New"/>
    </w:rPr>
  </w:style>
  <w:style w:type="character" w:customStyle="1" w:styleId="ListLabel59">
    <w:name w:val="ListLabel 59"/>
    <w:qFormat/>
    <w:rsid w:val="00A8295D"/>
    <w:rPr>
      <w:rFonts w:cs="Courier New"/>
    </w:rPr>
  </w:style>
  <w:style w:type="character" w:customStyle="1" w:styleId="ListLabel60">
    <w:name w:val="ListLabel 60"/>
    <w:qFormat/>
    <w:rsid w:val="00A8295D"/>
    <w:rPr>
      <w:rFonts w:cs="Courier New"/>
    </w:rPr>
  </w:style>
  <w:style w:type="character" w:customStyle="1" w:styleId="ListLabel61">
    <w:name w:val="ListLabel 61"/>
    <w:qFormat/>
    <w:rsid w:val="00A8295D"/>
    <w:rPr>
      <w:rFonts w:cs="Courier New"/>
    </w:rPr>
  </w:style>
  <w:style w:type="character" w:customStyle="1" w:styleId="ListLabel62">
    <w:name w:val="ListLabel 62"/>
    <w:qFormat/>
    <w:rsid w:val="00A8295D"/>
    <w:rPr>
      <w:rFonts w:cs="Courier New"/>
    </w:rPr>
  </w:style>
  <w:style w:type="character" w:customStyle="1" w:styleId="ListLabel63">
    <w:name w:val="ListLabel 63"/>
    <w:qFormat/>
    <w:rsid w:val="00A8295D"/>
    <w:rPr>
      <w:rFonts w:cs="Courier New"/>
    </w:rPr>
  </w:style>
  <w:style w:type="character" w:customStyle="1" w:styleId="ListLabel64">
    <w:name w:val="ListLabel 64"/>
    <w:qFormat/>
    <w:rsid w:val="00A8295D"/>
    <w:rPr>
      <w:rFonts w:cs="Courier New"/>
    </w:rPr>
  </w:style>
  <w:style w:type="character" w:customStyle="1" w:styleId="ListLabel65">
    <w:name w:val="ListLabel 65"/>
    <w:qFormat/>
    <w:rsid w:val="00A8295D"/>
    <w:rPr>
      <w:sz w:val="20"/>
    </w:rPr>
  </w:style>
  <w:style w:type="character" w:customStyle="1" w:styleId="ListLabel66">
    <w:name w:val="ListLabel 66"/>
    <w:qFormat/>
    <w:rsid w:val="00A8295D"/>
    <w:rPr>
      <w:sz w:val="20"/>
    </w:rPr>
  </w:style>
  <w:style w:type="character" w:customStyle="1" w:styleId="ListLabel67">
    <w:name w:val="ListLabel 67"/>
    <w:qFormat/>
    <w:rsid w:val="00A8295D"/>
    <w:rPr>
      <w:sz w:val="20"/>
    </w:rPr>
  </w:style>
  <w:style w:type="character" w:customStyle="1" w:styleId="ListLabel68">
    <w:name w:val="ListLabel 68"/>
    <w:qFormat/>
    <w:rsid w:val="00A8295D"/>
    <w:rPr>
      <w:sz w:val="20"/>
    </w:rPr>
  </w:style>
  <w:style w:type="character" w:customStyle="1" w:styleId="ListLabel69">
    <w:name w:val="ListLabel 69"/>
    <w:qFormat/>
    <w:rsid w:val="00A8295D"/>
    <w:rPr>
      <w:sz w:val="20"/>
    </w:rPr>
  </w:style>
  <w:style w:type="character" w:customStyle="1" w:styleId="ListLabel70">
    <w:name w:val="ListLabel 70"/>
    <w:qFormat/>
    <w:rsid w:val="00A8295D"/>
    <w:rPr>
      <w:sz w:val="20"/>
    </w:rPr>
  </w:style>
  <w:style w:type="character" w:customStyle="1" w:styleId="ListLabel71">
    <w:name w:val="ListLabel 71"/>
    <w:qFormat/>
    <w:rsid w:val="00A8295D"/>
    <w:rPr>
      <w:sz w:val="20"/>
    </w:rPr>
  </w:style>
  <w:style w:type="character" w:customStyle="1" w:styleId="ListLabel72">
    <w:name w:val="ListLabel 72"/>
    <w:qFormat/>
    <w:rsid w:val="00A8295D"/>
    <w:rPr>
      <w:sz w:val="20"/>
    </w:rPr>
  </w:style>
  <w:style w:type="character" w:customStyle="1" w:styleId="ListLabel73">
    <w:name w:val="ListLabel 73"/>
    <w:qFormat/>
    <w:rsid w:val="00A8295D"/>
    <w:rPr>
      <w:sz w:val="20"/>
    </w:rPr>
  </w:style>
  <w:style w:type="character" w:customStyle="1" w:styleId="ListLabel74">
    <w:name w:val="ListLabel 74"/>
    <w:qFormat/>
    <w:rsid w:val="00A8295D"/>
    <w:rPr>
      <w:rFonts w:cs="Times New Roman"/>
      <w:sz w:val="24"/>
    </w:rPr>
  </w:style>
  <w:style w:type="character" w:customStyle="1" w:styleId="ListLabel75">
    <w:name w:val="ListLabel 75"/>
    <w:qFormat/>
    <w:rsid w:val="00A8295D"/>
    <w:rPr>
      <w:sz w:val="20"/>
    </w:rPr>
  </w:style>
  <w:style w:type="character" w:customStyle="1" w:styleId="ListLabel76">
    <w:name w:val="ListLabel 76"/>
    <w:qFormat/>
    <w:rsid w:val="00A8295D"/>
    <w:rPr>
      <w:sz w:val="20"/>
    </w:rPr>
  </w:style>
  <w:style w:type="character" w:customStyle="1" w:styleId="ListLabel77">
    <w:name w:val="ListLabel 77"/>
    <w:qFormat/>
    <w:rsid w:val="00A8295D"/>
    <w:rPr>
      <w:sz w:val="20"/>
    </w:rPr>
  </w:style>
  <w:style w:type="character" w:customStyle="1" w:styleId="ListLabel78">
    <w:name w:val="ListLabel 78"/>
    <w:qFormat/>
    <w:rsid w:val="00A8295D"/>
    <w:rPr>
      <w:sz w:val="20"/>
    </w:rPr>
  </w:style>
  <w:style w:type="character" w:customStyle="1" w:styleId="ListLabel79">
    <w:name w:val="ListLabel 79"/>
    <w:qFormat/>
    <w:rsid w:val="00A8295D"/>
    <w:rPr>
      <w:sz w:val="20"/>
    </w:rPr>
  </w:style>
  <w:style w:type="character" w:customStyle="1" w:styleId="ListLabel80">
    <w:name w:val="ListLabel 80"/>
    <w:qFormat/>
    <w:rsid w:val="00A8295D"/>
    <w:rPr>
      <w:sz w:val="20"/>
    </w:rPr>
  </w:style>
  <w:style w:type="character" w:customStyle="1" w:styleId="ListLabel81">
    <w:name w:val="ListLabel 81"/>
    <w:qFormat/>
    <w:rsid w:val="00A8295D"/>
    <w:rPr>
      <w:sz w:val="20"/>
    </w:rPr>
  </w:style>
  <w:style w:type="character" w:customStyle="1" w:styleId="ListLabel82">
    <w:name w:val="ListLabel 82"/>
    <w:qFormat/>
    <w:rsid w:val="00A8295D"/>
    <w:rPr>
      <w:sz w:val="20"/>
    </w:rPr>
  </w:style>
  <w:style w:type="character" w:customStyle="1" w:styleId="ListLabel83">
    <w:name w:val="ListLabel 83"/>
    <w:qFormat/>
    <w:rsid w:val="00A8295D"/>
    <w:rPr>
      <w:sz w:val="20"/>
    </w:rPr>
  </w:style>
  <w:style w:type="paragraph" w:customStyle="1" w:styleId="ac">
    <w:name w:val="Заголовок"/>
    <w:basedOn w:val="a"/>
    <w:next w:val="ad"/>
    <w:qFormat/>
    <w:rsid w:val="00A8295D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d">
    <w:name w:val="Body Text"/>
    <w:basedOn w:val="a"/>
    <w:rsid w:val="00954884"/>
    <w:pPr>
      <w:jc w:val="both"/>
    </w:pPr>
  </w:style>
  <w:style w:type="paragraph" w:styleId="ae">
    <w:name w:val="List"/>
    <w:basedOn w:val="ad"/>
    <w:rsid w:val="00A8295D"/>
    <w:rPr>
      <w:rFonts w:cs="FreeSans"/>
    </w:rPr>
  </w:style>
  <w:style w:type="paragraph" w:styleId="af">
    <w:name w:val="caption"/>
    <w:basedOn w:val="a"/>
    <w:qFormat/>
    <w:rsid w:val="00A8295D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rsid w:val="00A8295D"/>
    <w:pPr>
      <w:suppressLineNumbers/>
    </w:pPr>
    <w:rPr>
      <w:rFonts w:cs="FreeSans"/>
    </w:rPr>
  </w:style>
  <w:style w:type="paragraph" w:styleId="af1">
    <w:name w:val="Normal (Web)"/>
    <w:basedOn w:val="a"/>
    <w:uiPriority w:val="99"/>
    <w:qFormat/>
    <w:rsid w:val="00BF0118"/>
    <w:pPr>
      <w:spacing w:before="75" w:after="150"/>
    </w:pPr>
    <w:rPr>
      <w:rFonts w:ascii="Verdana" w:hAnsi="Verdana"/>
      <w:sz w:val="18"/>
      <w:szCs w:val="18"/>
    </w:rPr>
  </w:style>
  <w:style w:type="paragraph" w:styleId="af2">
    <w:name w:val="List Paragraph"/>
    <w:basedOn w:val="a"/>
    <w:uiPriority w:val="34"/>
    <w:qFormat/>
    <w:rsid w:val="006516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alloon Text"/>
    <w:basedOn w:val="a"/>
    <w:uiPriority w:val="99"/>
    <w:semiHidden/>
    <w:unhideWhenUsed/>
    <w:qFormat/>
    <w:rsid w:val="008C3F25"/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semiHidden/>
    <w:unhideWhenUsed/>
    <w:rsid w:val="001056F5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semiHidden/>
    <w:unhideWhenUsed/>
    <w:rsid w:val="001056F5"/>
    <w:pPr>
      <w:tabs>
        <w:tab w:val="center" w:pos="4677"/>
        <w:tab w:val="right" w:pos="9355"/>
      </w:tabs>
    </w:pPr>
  </w:style>
  <w:style w:type="paragraph" w:customStyle="1" w:styleId="3">
    <w:name w:val="Основной текст3"/>
    <w:basedOn w:val="a"/>
    <w:link w:val="a8"/>
    <w:qFormat/>
    <w:rsid w:val="00D74846"/>
    <w:pPr>
      <w:widowControl w:val="0"/>
      <w:shd w:val="clear" w:color="auto" w:fill="FFFFFF"/>
      <w:spacing w:before="180" w:line="269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0">
    <w:name w:val="Заголовок №4 (2)"/>
    <w:basedOn w:val="a"/>
    <w:link w:val="42"/>
    <w:qFormat/>
    <w:rsid w:val="00D74846"/>
    <w:pPr>
      <w:widowControl w:val="0"/>
      <w:shd w:val="clear" w:color="auto" w:fill="FFFFFF"/>
      <w:spacing w:after="180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qFormat/>
    <w:rsid w:val="00954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rsid w:val="00954884"/>
    <w:pPr>
      <w:spacing w:after="120"/>
      <w:ind w:left="283"/>
    </w:pPr>
  </w:style>
  <w:style w:type="paragraph" w:customStyle="1" w:styleId="11">
    <w:name w:val="Абзац списка1"/>
    <w:basedOn w:val="a"/>
    <w:qFormat/>
    <w:rsid w:val="00B259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14">
    <w:name w:val="c14"/>
    <w:basedOn w:val="a"/>
    <w:qFormat/>
    <w:rsid w:val="00651917"/>
    <w:pPr>
      <w:spacing w:beforeAutospacing="1" w:afterAutospacing="1"/>
    </w:pPr>
  </w:style>
  <w:style w:type="paragraph" w:customStyle="1" w:styleId="c24">
    <w:name w:val="c24"/>
    <w:basedOn w:val="a"/>
    <w:qFormat/>
    <w:rsid w:val="00651917"/>
    <w:pPr>
      <w:spacing w:beforeAutospacing="1" w:afterAutospacing="1"/>
    </w:pPr>
  </w:style>
  <w:style w:type="paragraph" w:customStyle="1" w:styleId="c12">
    <w:name w:val="c12"/>
    <w:basedOn w:val="a"/>
    <w:qFormat/>
    <w:rsid w:val="00651917"/>
    <w:pPr>
      <w:spacing w:beforeAutospacing="1" w:afterAutospacing="1"/>
    </w:pPr>
  </w:style>
  <w:style w:type="paragraph" w:customStyle="1" w:styleId="c15">
    <w:name w:val="c15"/>
    <w:basedOn w:val="a"/>
    <w:qFormat/>
    <w:rsid w:val="00651917"/>
    <w:pPr>
      <w:spacing w:beforeAutospacing="1" w:afterAutospacing="1"/>
    </w:pPr>
  </w:style>
  <w:style w:type="table" w:styleId="af8">
    <w:name w:val="Table Grid"/>
    <w:basedOn w:val="a1"/>
    <w:uiPriority w:val="39"/>
    <w:rsid w:val="0087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18</Pages>
  <Words>7084</Words>
  <Characters>40385</Characters>
  <Application>Microsoft Office Word</Application>
  <DocSecurity>0</DocSecurity>
  <Lines>336</Lines>
  <Paragraphs>94</Paragraphs>
  <ScaleCrop>false</ScaleCrop>
  <Company>Microsoft</Company>
  <LinksUpToDate>false</LinksUpToDate>
  <CharactersWithSpaces>47375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27092016</dc:creator>
  <dc:description/>
  <cp:lastModifiedBy>АСИОУ</cp:lastModifiedBy>
  <cp:revision>25</cp:revision>
  <cp:lastPrinted>2019-11-27T20:10:00Z</cp:lastPrinted>
  <dcterms:created xsi:type="dcterms:W3CDTF">2016-11-02T10:39:00Z</dcterms:created>
  <dcterms:modified xsi:type="dcterms:W3CDTF">2021-01-28T11:42:00Z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