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EC" w:rsidRPr="009917EC" w:rsidRDefault="008A0B65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7.5pt">
            <v:imagedata r:id="rId6" o:title="Scan0380"/>
          </v:shape>
        </w:pict>
      </w:r>
      <w:bookmarkEnd w:id="0"/>
      <w:r w:rsidR="009917EC" w:rsidRPr="009917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EC">
        <w:rPr>
          <w:rFonts w:ascii="Times New Roman" w:hAnsi="Times New Roman" w:cs="Times New Roman"/>
          <w:b/>
          <w:sz w:val="24"/>
          <w:szCs w:val="24"/>
        </w:rPr>
        <w:t xml:space="preserve">Борисоглебская средняя общеобразовательная школа № 2 </w:t>
      </w: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EC">
        <w:rPr>
          <w:rFonts w:ascii="Times New Roman" w:hAnsi="Times New Roman" w:cs="Times New Roman"/>
          <w:b/>
          <w:sz w:val="24"/>
          <w:szCs w:val="24"/>
        </w:rPr>
        <w:t>Борисоглебского района Ярославской области</w:t>
      </w:r>
    </w:p>
    <w:p w:rsidR="009917EC" w:rsidRPr="009917EC" w:rsidRDefault="009917EC" w:rsidP="0099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EC" w:rsidRPr="009917EC" w:rsidRDefault="009917EC" w:rsidP="0099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74"/>
        <w:gridCol w:w="4541"/>
      </w:tblGrid>
      <w:tr w:rsidR="009917EC" w:rsidRPr="009917EC" w:rsidTr="00F82B45">
        <w:trPr>
          <w:jc w:val="right"/>
        </w:trPr>
        <w:tc>
          <w:tcPr>
            <w:tcW w:w="5774" w:type="dxa"/>
          </w:tcPr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УВР 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МОУ  БСОШ  № 2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991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./</w:t>
            </w:r>
          </w:p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«____» ______________20____г.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Руководитель МОУ  БСОШ  № 2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ab/>
              <w:t>//_____________________</w:t>
            </w:r>
          </w:p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Приказ №____ от «___» _______20____г.</w:t>
            </w:r>
          </w:p>
          <w:p w:rsidR="009917EC" w:rsidRPr="009917EC" w:rsidRDefault="009917EC" w:rsidP="0099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EC">
        <w:rPr>
          <w:rFonts w:ascii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917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917EC" w:rsidRPr="009917EC" w:rsidTr="00F82B45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ПРОЕКТНОЙ ДЕЯТЕЛЬНОСТИ (ИНДИВИДУАЛЬНЫЙ ОБРАЗОВТЕЛЬНЫЙ ПРОЕКТ)</w:t>
            </w:r>
          </w:p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EC" w:rsidRPr="009917EC" w:rsidTr="00F82B4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9917EC" w:rsidRPr="009917EC" w:rsidTr="00F82B45">
        <w:trPr>
          <w:jc w:val="center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EC" w:rsidRPr="009917EC" w:rsidRDefault="009917EC" w:rsidP="00D405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7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917EC" w:rsidRPr="009917EC" w:rsidTr="00F82B45">
        <w:trPr>
          <w:trHeight w:val="887"/>
          <w:jc w:val="center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EC" w:rsidRPr="009917EC" w:rsidRDefault="009917EC" w:rsidP="0099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EC" w:rsidRPr="009917EC" w:rsidRDefault="009917EC" w:rsidP="0099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EC" w:rsidRPr="009917EC" w:rsidRDefault="009917EC" w:rsidP="009917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917EC" w:rsidRPr="009917EC" w:rsidTr="00F82B45">
        <w:trPr>
          <w:jc w:val="right"/>
        </w:trPr>
        <w:tc>
          <w:tcPr>
            <w:tcW w:w="4503" w:type="dxa"/>
            <w:tcBorders>
              <w:bottom w:val="single" w:sz="4" w:space="0" w:color="auto"/>
            </w:tcBorders>
          </w:tcPr>
          <w:p w:rsidR="009917EC" w:rsidRPr="009917EC" w:rsidRDefault="009917EC" w:rsidP="009917EC">
            <w:pPr>
              <w:spacing w:after="0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917EC" w:rsidRPr="009917EC" w:rsidTr="00F82B45">
        <w:trPr>
          <w:jc w:val="right"/>
        </w:trPr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917EC" w:rsidRPr="009917EC" w:rsidTr="00F82B45">
        <w:trPr>
          <w:jc w:val="right"/>
        </w:trPr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Семёнова Оксана Олеговна</w:t>
            </w:r>
          </w:p>
        </w:tc>
      </w:tr>
      <w:tr w:rsidR="009917EC" w:rsidRPr="009917EC" w:rsidTr="00F82B45">
        <w:trPr>
          <w:jc w:val="right"/>
        </w:trPr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9917EC" w:rsidRPr="009917EC" w:rsidTr="00F82B45">
        <w:trPr>
          <w:jc w:val="right"/>
        </w:trPr>
        <w:tc>
          <w:tcPr>
            <w:tcW w:w="4503" w:type="dxa"/>
            <w:tcBorders>
              <w:top w:val="nil"/>
            </w:tcBorders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9917EC" w:rsidRPr="009917EC" w:rsidTr="00F82B45">
        <w:trPr>
          <w:jc w:val="right"/>
        </w:trPr>
        <w:tc>
          <w:tcPr>
            <w:tcW w:w="4503" w:type="dxa"/>
          </w:tcPr>
          <w:p w:rsidR="009917EC" w:rsidRPr="009917EC" w:rsidRDefault="009917EC" w:rsidP="0099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</w:tbl>
    <w:p w:rsidR="009917EC" w:rsidRPr="009917EC" w:rsidRDefault="009917EC" w:rsidP="0099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EC" w:rsidRPr="009917EC" w:rsidRDefault="009917EC" w:rsidP="009917EC">
      <w:pPr>
        <w:pStyle w:val="a6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917EC" w:rsidRPr="009917EC" w:rsidRDefault="009917EC" w:rsidP="009917EC">
      <w:pPr>
        <w:pStyle w:val="a6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917EC" w:rsidRPr="009917EC" w:rsidRDefault="009917EC" w:rsidP="00991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EC">
        <w:rPr>
          <w:rFonts w:ascii="Times New Roman" w:hAnsi="Times New Roman" w:cs="Times New Roman"/>
          <w:b/>
          <w:sz w:val="24"/>
          <w:szCs w:val="24"/>
        </w:rPr>
        <w:t>п. Борисоглебский</w:t>
      </w:r>
    </w:p>
    <w:p w:rsidR="009917EC" w:rsidRPr="009917EC" w:rsidRDefault="009917EC" w:rsidP="009917EC">
      <w:pPr>
        <w:pStyle w:val="a6"/>
        <w:spacing w:before="0" w:after="0"/>
        <w:jc w:val="center"/>
        <w:rPr>
          <w:rFonts w:ascii="Times New Roman" w:hAnsi="Times New Roman"/>
          <w:b/>
          <w:sz w:val="24"/>
          <w:szCs w:val="24"/>
        </w:rPr>
        <w:sectPr w:rsidR="009917EC" w:rsidRPr="009917EC" w:rsidSect="00B74A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765" w:bottom="567" w:left="851" w:header="720" w:footer="709" w:gutter="0"/>
          <w:cols w:space="720"/>
          <w:docGrid w:linePitch="360"/>
        </w:sectPr>
      </w:pPr>
      <w:r w:rsidRPr="009917EC">
        <w:rPr>
          <w:rFonts w:ascii="Times New Roman" w:hAnsi="Times New Roman"/>
          <w:b/>
          <w:sz w:val="24"/>
          <w:szCs w:val="24"/>
        </w:rPr>
        <w:t>20</w:t>
      </w:r>
      <w:r w:rsidRPr="009917EC">
        <w:rPr>
          <w:rFonts w:ascii="Times New Roman" w:hAnsi="Times New Roman"/>
          <w:b/>
          <w:sz w:val="24"/>
          <w:szCs w:val="24"/>
          <w:u w:val="single"/>
        </w:rPr>
        <w:t>2</w:t>
      </w:r>
      <w:r w:rsidR="00D40568">
        <w:rPr>
          <w:rFonts w:ascii="Times New Roman" w:hAnsi="Times New Roman"/>
          <w:b/>
          <w:sz w:val="24"/>
          <w:szCs w:val="24"/>
          <w:u w:val="single"/>
        </w:rPr>
        <w:t>2</w:t>
      </w:r>
      <w:r w:rsidRPr="009917EC">
        <w:rPr>
          <w:rFonts w:ascii="Times New Roman" w:hAnsi="Times New Roman"/>
          <w:b/>
          <w:sz w:val="24"/>
          <w:szCs w:val="24"/>
        </w:rPr>
        <w:t>-20</w:t>
      </w:r>
      <w:r w:rsidRPr="009917EC">
        <w:rPr>
          <w:rFonts w:ascii="Times New Roman" w:hAnsi="Times New Roman"/>
          <w:b/>
          <w:sz w:val="24"/>
          <w:szCs w:val="24"/>
          <w:u w:val="single"/>
        </w:rPr>
        <w:t>2</w:t>
      </w:r>
      <w:r w:rsidR="00D40568">
        <w:rPr>
          <w:rFonts w:ascii="Times New Roman" w:hAnsi="Times New Roman"/>
          <w:b/>
          <w:sz w:val="24"/>
          <w:szCs w:val="24"/>
          <w:u w:val="single"/>
        </w:rPr>
        <w:t>3</w:t>
      </w:r>
      <w:r w:rsidRPr="009917EC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A83371" w:rsidRPr="004E4175" w:rsidRDefault="00A83371" w:rsidP="003E44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>Учебная дисциплина «Основы проектной деятельности</w:t>
      </w:r>
      <w:r w:rsidR="004E4175">
        <w:rPr>
          <w:rFonts w:ascii="Times New Roman" w:hAnsi="Times New Roman" w:cs="Times New Roman"/>
          <w:sz w:val="24"/>
          <w:szCs w:val="24"/>
        </w:rPr>
        <w:t xml:space="preserve"> (индивидуальный образовательный проект</w:t>
      </w:r>
      <w:r w:rsidRPr="004E4175">
        <w:rPr>
          <w:rFonts w:ascii="Times New Roman" w:hAnsi="Times New Roman" w:cs="Times New Roman"/>
          <w:sz w:val="24"/>
          <w:szCs w:val="24"/>
        </w:rPr>
        <w:t>» введена для подготовки учащихся 10 класс</w:t>
      </w:r>
      <w:r w:rsidR="00B21298">
        <w:rPr>
          <w:rFonts w:ascii="Times New Roman" w:hAnsi="Times New Roman" w:cs="Times New Roman"/>
          <w:sz w:val="24"/>
          <w:szCs w:val="24"/>
        </w:rPr>
        <w:t>а</w:t>
      </w:r>
      <w:r w:rsidRPr="004E4175">
        <w:rPr>
          <w:rFonts w:ascii="Times New Roman" w:hAnsi="Times New Roman" w:cs="Times New Roman"/>
          <w:sz w:val="24"/>
          <w:szCs w:val="24"/>
        </w:rPr>
        <w:t xml:space="preserve"> к написанию индивидуального образовательного проекта.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Цель освоения: формирование проектной компетентности учащихся.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Основными задачами дисциплины являются: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выделение основных этапов выполнения проекта;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получение представления о научных методах, используемых при выполнении проекта;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изучение способов анализа и обобщения полученной информации;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получение представления о научных подходах;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формирование умений представления и защиты результатов проектной деятельности.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обеспечивает достижение следующих результатов: </w:t>
      </w:r>
      <w:r w:rsidRPr="004E4175">
        <w:rPr>
          <w:rFonts w:ascii="Times New Roman" w:hAnsi="Times New Roman" w:cs="Times New Roman"/>
          <w:sz w:val="24"/>
          <w:szCs w:val="24"/>
          <w:u w:val="single"/>
        </w:rPr>
        <w:t>личностных: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сформированность толерантного сознания и поведения личности, готовности и способности вести диалог с людьми, достигать в нѐм взаимопонимания, находить общие цели и сотрудничать для их достижения;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сформированность навыков продуктивного сотрудничества в образовательной, общественно полезной, учебно-исследовательской, учебно-инновационной и других видах деятельности; - готовность и способность к образованию и самообразованию;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сформированность основ эстетического образования, включая эстетику научного и технического творчества; - осознанный выбор будущей профессии на основе понимания еѐ ценностного содержания и возможностей реализации собственных жизненных планов;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175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метапредметных: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учѐтом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lastRenderedPageBreak/>
        <w:t xml:space="preserve">-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учѐтом гражданских и нравственных ценностей;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175">
        <w:rPr>
          <w:rFonts w:ascii="Times New Roman" w:hAnsi="Times New Roman" w:cs="Times New Roman"/>
          <w:sz w:val="24"/>
          <w:szCs w:val="24"/>
          <w:u w:val="single"/>
        </w:rPr>
        <w:t xml:space="preserve">предметных: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умение планировать и осуществлять проектную и исследовательскую деятельность;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-получение представления об обще логических методах и научных подходах; </w:t>
      </w:r>
    </w:p>
    <w:p w:rsidR="00A83371" w:rsidRPr="004E4175" w:rsidRDefault="00A83371" w:rsidP="003E4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- получение представления о процедуре защиты индивидуального проекта. </w:t>
      </w:r>
    </w:p>
    <w:p w:rsidR="004E4175" w:rsidRDefault="00A83371" w:rsidP="00B212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175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отводится </w:t>
      </w:r>
      <w:r w:rsidR="00B21298">
        <w:rPr>
          <w:rFonts w:ascii="Times New Roman" w:hAnsi="Times New Roman" w:cs="Times New Roman"/>
          <w:sz w:val="24"/>
          <w:szCs w:val="24"/>
        </w:rPr>
        <w:t>17</w:t>
      </w:r>
      <w:r w:rsidRPr="004E4175">
        <w:rPr>
          <w:rFonts w:ascii="Times New Roman" w:hAnsi="Times New Roman" w:cs="Times New Roman"/>
          <w:sz w:val="24"/>
          <w:szCs w:val="24"/>
        </w:rPr>
        <w:t xml:space="preserve"> ученых часа в 10</w:t>
      </w:r>
      <w:r w:rsidR="00B806C5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E4175">
        <w:rPr>
          <w:rFonts w:ascii="Times New Roman" w:hAnsi="Times New Roman" w:cs="Times New Roman"/>
          <w:sz w:val="24"/>
          <w:szCs w:val="24"/>
        </w:rPr>
        <w:t xml:space="preserve"> в соответствие с учебным планом</w:t>
      </w:r>
      <w:r w:rsidR="00B21298">
        <w:rPr>
          <w:rFonts w:ascii="Times New Roman" w:hAnsi="Times New Roman" w:cs="Times New Roman"/>
          <w:sz w:val="24"/>
          <w:szCs w:val="24"/>
        </w:rPr>
        <w:t xml:space="preserve"> в первом полугодии</w:t>
      </w:r>
      <w:r w:rsidRPr="004E4175">
        <w:rPr>
          <w:rFonts w:ascii="Times New Roman" w:hAnsi="Times New Roman" w:cs="Times New Roman"/>
          <w:sz w:val="24"/>
          <w:szCs w:val="24"/>
        </w:rPr>
        <w:t>.</w:t>
      </w:r>
      <w:r w:rsidR="00B806C5">
        <w:rPr>
          <w:rFonts w:ascii="Times New Roman" w:hAnsi="Times New Roman" w:cs="Times New Roman"/>
          <w:sz w:val="24"/>
          <w:szCs w:val="24"/>
        </w:rPr>
        <w:t xml:space="preserve"> </w:t>
      </w:r>
      <w:r w:rsidRPr="004E4175">
        <w:rPr>
          <w:rFonts w:ascii="Times New Roman" w:hAnsi="Times New Roman" w:cs="Times New Roman"/>
          <w:sz w:val="24"/>
          <w:szCs w:val="24"/>
        </w:rPr>
        <w:t>Второй час, закрепленный в учебном плане на выполнение индивидуального образовательного проекта</w:t>
      </w:r>
      <w:r w:rsidR="009917EC" w:rsidRPr="004E4175">
        <w:rPr>
          <w:rFonts w:ascii="Times New Roman" w:hAnsi="Times New Roman" w:cs="Times New Roman"/>
          <w:sz w:val="24"/>
          <w:szCs w:val="24"/>
        </w:rPr>
        <w:t>,</w:t>
      </w:r>
      <w:r w:rsidRPr="004E4175">
        <w:rPr>
          <w:rFonts w:ascii="Times New Roman" w:hAnsi="Times New Roman" w:cs="Times New Roman"/>
          <w:sz w:val="24"/>
          <w:szCs w:val="24"/>
        </w:rPr>
        <w:t xml:space="preserve"> используется на</w:t>
      </w:r>
      <w:r w:rsidR="009917EC" w:rsidRPr="004E4175">
        <w:rPr>
          <w:rFonts w:ascii="Times New Roman" w:hAnsi="Times New Roman" w:cs="Times New Roman"/>
          <w:sz w:val="24"/>
          <w:szCs w:val="24"/>
        </w:rPr>
        <w:t xml:space="preserve"> непосредственную работу над проектом с научным руководителем.</w:t>
      </w:r>
      <w:r w:rsidR="00B806C5">
        <w:rPr>
          <w:rFonts w:ascii="Times New Roman" w:hAnsi="Times New Roman" w:cs="Times New Roman"/>
          <w:sz w:val="24"/>
          <w:szCs w:val="24"/>
        </w:rPr>
        <w:t xml:space="preserve"> </w:t>
      </w:r>
      <w:r w:rsidR="00B21298">
        <w:rPr>
          <w:rFonts w:ascii="Times New Roman" w:hAnsi="Times New Roman" w:cs="Times New Roman"/>
          <w:sz w:val="24"/>
          <w:szCs w:val="24"/>
        </w:rPr>
        <w:t>Во втором полугодии на работу над проектом отводится 2 часа</w:t>
      </w:r>
      <w:r w:rsidR="00B806C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21298">
        <w:rPr>
          <w:rFonts w:ascii="Times New Roman" w:hAnsi="Times New Roman" w:cs="Times New Roman"/>
          <w:sz w:val="24"/>
          <w:szCs w:val="24"/>
        </w:rPr>
        <w:t>.</w:t>
      </w:r>
    </w:p>
    <w:p w:rsidR="00B806C5" w:rsidRDefault="00B806C5" w:rsidP="00B212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6C5" w:rsidRDefault="00B806C5" w:rsidP="00B212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806C5" w:rsidSect="003E441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>Итоговая аттестация заключается в защите индивидуального образовательного проекта в соответствие со школьным Положением</w:t>
      </w:r>
      <w:r w:rsidRPr="00B80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 индивидуальном образовательном проекте.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765"/>
        <w:gridCol w:w="1418"/>
        <w:gridCol w:w="851"/>
      </w:tblGrid>
      <w:tr w:rsidR="004E4175" w:rsidRPr="00656777" w:rsidTr="00F82B45">
        <w:trPr>
          <w:trHeight w:val="50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E4175" w:rsidRPr="00656777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lastRenderedPageBreak/>
              <w:br w:type="page"/>
            </w:r>
            <w:r w:rsidRPr="005C6C92">
              <w:rPr>
                <w:color w:val="000000"/>
              </w:rPr>
              <w:t xml:space="preserve">№/№ </w:t>
            </w:r>
            <w:r w:rsidRPr="00BC2497">
              <w:rPr>
                <w:color w:val="000000"/>
                <w:sz w:val="20"/>
                <w:szCs w:val="20"/>
              </w:rPr>
              <w:t>урока курса и урока раздела курса</w:t>
            </w:r>
          </w:p>
        </w:tc>
        <w:tc>
          <w:tcPr>
            <w:tcW w:w="11765" w:type="dxa"/>
            <w:vMerge w:val="restart"/>
            <w:shd w:val="clear" w:color="auto" w:fill="auto"/>
            <w:vAlign w:val="center"/>
          </w:tcPr>
          <w:p w:rsidR="004E4175" w:rsidRPr="00656777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 w:rsidRPr="005C6C92">
              <w:rPr>
                <w:color w:val="000000"/>
              </w:rPr>
              <w:t>Тема урока курса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E4175" w:rsidRPr="00656777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 w:rsidRPr="00656777">
              <w:t>Дата проведения</w:t>
            </w:r>
          </w:p>
        </w:tc>
      </w:tr>
      <w:tr w:rsidR="004E4175" w:rsidRPr="00656777" w:rsidTr="00F82B45">
        <w:trPr>
          <w:trHeight w:val="435"/>
        </w:trPr>
        <w:tc>
          <w:tcPr>
            <w:tcW w:w="993" w:type="dxa"/>
            <w:vMerge/>
            <w:shd w:val="clear" w:color="auto" w:fill="auto"/>
            <w:vAlign w:val="center"/>
          </w:tcPr>
          <w:p w:rsidR="004E4175" w:rsidRPr="005C6C92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5" w:type="dxa"/>
            <w:vMerge/>
            <w:shd w:val="clear" w:color="auto" w:fill="auto"/>
            <w:vAlign w:val="center"/>
          </w:tcPr>
          <w:p w:rsidR="004E4175" w:rsidRPr="005C6C92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175" w:rsidRPr="00656777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 w:rsidRPr="00656777"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175" w:rsidRPr="00656777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 w:rsidRPr="00656777">
              <w:t>Факт</w:t>
            </w:r>
          </w:p>
        </w:tc>
      </w:tr>
      <w:tr w:rsidR="004E4175" w:rsidRPr="00656777" w:rsidTr="00F82B45">
        <w:tc>
          <w:tcPr>
            <w:tcW w:w="993" w:type="dxa"/>
            <w:shd w:val="clear" w:color="auto" w:fill="auto"/>
          </w:tcPr>
          <w:p w:rsidR="004E4175" w:rsidRPr="00D86FAE" w:rsidRDefault="00D86FA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 w:rsidRPr="00D86FAE">
              <w:t>1</w:t>
            </w:r>
          </w:p>
        </w:tc>
        <w:tc>
          <w:tcPr>
            <w:tcW w:w="11765" w:type="dxa"/>
            <w:shd w:val="clear" w:color="auto" w:fill="auto"/>
          </w:tcPr>
          <w:p w:rsidR="004E4175" w:rsidRPr="00D86FAE" w:rsidRDefault="00D86FAE" w:rsidP="00F82B4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Представление о проектной деятельности. Цели и задачи учебного курса</w:t>
            </w:r>
            <w:r w:rsidR="00D4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документы школы, регламентирующие проектную деятельность школьников и выполнение индивидуального образовательного проекта. Практическое задание «Определение направления индивидуального образовательного проекта»</w:t>
            </w:r>
          </w:p>
        </w:tc>
        <w:tc>
          <w:tcPr>
            <w:tcW w:w="1418" w:type="dxa"/>
            <w:shd w:val="clear" w:color="auto" w:fill="auto"/>
          </w:tcPr>
          <w:p w:rsidR="004E4175" w:rsidRPr="00656777" w:rsidRDefault="004E4175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01-0</w:t>
            </w:r>
            <w:r w:rsidR="004C194F">
              <w:t>2</w:t>
            </w:r>
            <w:r>
              <w:t>.09</w:t>
            </w:r>
          </w:p>
        </w:tc>
        <w:tc>
          <w:tcPr>
            <w:tcW w:w="851" w:type="dxa"/>
            <w:shd w:val="clear" w:color="auto" w:fill="auto"/>
          </w:tcPr>
          <w:p w:rsidR="004E4175" w:rsidRPr="00656777" w:rsidRDefault="004E4175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D40568" w:rsidRPr="00656777" w:rsidTr="00F82B45">
        <w:tc>
          <w:tcPr>
            <w:tcW w:w="993" w:type="dxa"/>
            <w:shd w:val="clear" w:color="auto" w:fill="auto"/>
          </w:tcPr>
          <w:p w:rsidR="00D40568" w:rsidRPr="00D86FAE" w:rsidRDefault="00D40568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 w:rsidRPr="00D86FAE">
              <w:t>2</w:t>
            </w:r>
          </w:p>
        </w:tc>
        <w:tc>
          <w:tcPr>
            <w:tcW w:w="11765" w:type="dxa"/>
            <w:shd w:val="clear" w:color="auto" w:fill="auto"/>
          </w:tcPr>
          <w:p w:rsidR="00D40568" w:rsidRPr="00D86FAE" w:rsidRDefault="00D40568" w:rsidP="00EB314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и виды проектов. Классификация проектов 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типологическим признакам (по доминирующей в проекте деятельности; по предметно-содержательной области; по характеру координации проекта; по характеру контактов; по количеству участников проекта; по продолжительности выполнения проекта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Практическое задание «Определение типа и вида индивидуального образовательного проекта»</w:t>
            </w:r>
          </w:p>
        </w:tc>
        <w:tc>
          <w:tcPr>
            <w:tcW w:w="1418" w:type="dxa"/>
            <w:shd w:val="clear" w:color="auto" w:fill="auto"/>
          </w:tcPr>
          <w:p w:rsidR="00D40568" w:rsidRPr="00656777" w:rsidRDefault="00D40568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</w:t>
            </w:r>
            <w:r w:rsidR="004C194F">
              <w:t>5</w:t>
            </w:r>
            <w:r>
              <w:t>-</w:t>
            </w:r>
            <w:r w:rsidR="004C194F">
              <w:t>09</w:t>
            </w:r>
            <w:r>
              <w:t>.09</w:t>
            </w:r>
          </w:p>
        </w:tc>
        <w:tc>
          <w:tcPr>
            <w:tcW w:w="851" w:type="dxa"/>
            <w:shd w:val="clear" w:color="auto" w:fill="auto"/>
          </w:tcPr>
          <w:p w:rsidR="00D40568" w:rsidRPr="00656777" w:rsidRDefault="00D40568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D40568" w:rsidRPr="00656777" w:rsidTr="00F82B45">
        <w:tc>
          <w:tcPr>
            <w:tcW w:w="993" w:type="dxa"/>
            <w:shd w:val="clear" w:color="auto" w:fill="auto"/>
          </w:tcPr>
          <w:p w:rsidR="00D40568" w:rsidRPr="00D86FAE" w:rsidRDefault="00D40568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 w:rsidRPr="00D86FAE">
              <w:t>3</w:t>
            </w:r>
          </w:p>
        </w:tc>
        <w:tc>
          <w:tcPr>
            <w:tcW w:w="11765" w:type="dxa"/>
            <w:shd w:val="clear" w:color="auto" w:fill="auto"/>
          </w:tcPr>
          <w:p w:rsidR="00D40568" w:rsidRPr="00D86FAE" w:rsidRDefault="00D40568" w:rsidP="00D405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темы. Определение степени значимости темы проекта. Требования к выбору и формулировке темы. Актуальность и практическая значимость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задание «Выбор темы индивидуального образовательного проекта»</w:t>
            </w:r>
          </w:p>
        </w:tc>
        <w:tc>
          <w:tcPr>
            <w:tcW w:w="1418" w:type="dxa"/>
            <w:shd w:val="clear" w:color="auto" w:fill="auto"/>
          </w:tcPr>
          <w:p w:rsidR="00D40568" w:rsidRPr="00656777" w:rsidRDefault="00D40568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  <w:r w:rsidR="004C194F">
              <w:t>2</w:t>
            </w:r>
            <w:r>
              <w:t>-1</w:t>
            </w:r>
            <w:r w:rsidR="004C194F">
              <w:t>6</w:t>
            </w:r>
            <w:r>
              <w:t>.09</w:t>
            </w:r>
          </w:p>
        </w:tc>
        <w:tc>
          <w:tcPr>
            <w:tcW w:w="851" w:type="dxa"/>
            <w:shd w:val="clear" w:color="auto" w:fill="auto"/>
          </w:tcPr>
          <w:p w:rsidR="00D40568" w:rsidRPr="00656777" w:rsidRDefault="00D40568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D40568" w:rsidRPr="00656777" w:rsidTr="00F82B45">
        <w:tc>
          <w:tcPr>
            <w:tcW w:w="993" w:type="dxa"/>
            <w:shd w:val="clear" w:color="auto" w:fill="auto"/>
          </w:tcPr>
          <w:p w:rsidR="00D40568" w:rsidRPr="00D86FAE" w:rsidRDefault="00D40568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 w:rsidRPr="00D86FAE">
              <w:t>4</w:t>
            </w:r>
          </w:p>
        </w:tc>
        <w:tc>
          <w:tcPr>
            <w:tcW w:w="11765" w:type="dxa"/>
            <w:shd w:val="clear" w:color="auto" w:fill="auto"/>
          </w:tcPr>
          <w:p w:rsidR="00D40568" w:rsidRPr="00D86FAE" w:rsidRDefault="00D40568" w:rsidP="00F8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цели и задач. Типичные способы определения цели. Эффективность целеполагания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Практическое задание «Определение целей и задач индивидуального образовательного проекта»</w:t>
            </w:r>
          </w:p>
        </w:tc>
        <w:tc>
          <w:tcPr>
            <w:tcW w:w="1418" w:type="dxa"/>
            <w:shd w:val="clear" w:color="auto" w:fill="auto"/>
          </w:tcPr>
          <w:p w:rsidR="00D40568" w:rsidRPr="00656777" w:rsidRDefault="004C194F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</w:t>
            </w:r>
            <w:r w:rsidR="00D40568">
              <w:t>-2</w:t>
            </w:r>
            <w:r>
              <w:t>3</w:t>
            </w:r>
            <w:r w:rsidR="00D40568">
              <w:t>.09</w:t>
            </w:r>
          </w:p>
        </w:tc>
        <w:tc>
          <w:tcPr>
            <w:tcW w:w="851" w:type="dxa"/>
            <w:shd w:val="clear" w:color="auto" w:fill="auto"/>
          </w:tcPr>
          <w:p w:rsidR="00D40568" w:rsidRPr="00656777" w:rsidRDefault="00D40568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 w:rsidRPr="00D86FAE">
              <w:t>5</w:t>
            </w:r>
          </w:p>
        </w:tc>
        <w:tc>
          <w:tcPr>
            <w:tcW w:w="11765" w:type="dxa"/>
            <w:shd w:val="clear" w:color="auto" w:fill="auto"/>
          </w:tcPr>
          <w:p w:rsidR="00B3662E" w:rsidRPr="00D86FAE" w:rsidRDefault="00B3662E" w:rsidP="0063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Подготовительный этап: выбор темы, постановка целей и задач будущего проекта.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  <w:r w:rsidR="004C194F">
              <w:t>6-30.09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 w:rsidRPr="00D86FAE">
              <w:t>6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567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своего индивидуального 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типа, 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D8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</w:t>
            </w:r>
            <w:r w:rsidR="004C194F">
              <w:t>3</w:t>
            </w:r>
            <w:r>
              <w:t>-0</w:t>
            </w:r>
            <w:r w:rsidR="004C194F">
              <w:t>7</w:t>
            </w:r>
            <w:r>
              <w:t>.010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shd w:val="clear" w:color="auto" w:fill="auto"/>
          </w:tcPr>
          <w:p w:rsidR="00B3662E" w:rsidRPr="00D86FAE" w:rsidRDefault="00B3662E" w:rsidP="00367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требования к оформлению проекта (по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школьному Положению об индивидуальном образовательном проекте</w:t>
            </w:r>
            <w:r w:rsidRPr="0023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правила оформления титульного листа, содержания проекта, библиографического списка, правила оформления рисунков,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аблиц, графиков, диаграмм, схем. Практическое задание «Создание шаблона. Оформление титульного листа»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  <w:r w:rsidR="004C194F">
              <w:t>0</w:t>
            </w:r>
            <w:r>
              <w:t>-1</w:t>
            </w:r>
            <w:r w:rsidR="004C194F">
              <w:t>4</w:t>
            </w:r>
            <w:r>
              <w:t>.10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65" w:type="dxa"/>
            <w:shd w:val="clear" w:color="auto" w:fill="auto"/>
          </w:tcPr>
          <w:p w:rsidR="00B3662E" w:rsidRPr="00D86FAE" w:rsidRDefault="00B3662E" w:rsidP="00950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Планирование: подбор необходимых материалов, определение способов сбора и анализа информации.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  <w:r w:rsidR="004C194F">
              <w:t>7</w:t>
            </w:r>
            <w:r>
              <w:t>-2</w:t>
            </w:r>
            <w:r w:rsidR="004C194F">
              <w:t>1</w:t>
            </w:r>
            <w:r>
              <w:t>.10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8C5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индивидуального проекта. Календарный план-график выполнения индивидуального проекта. Порядок сдачи и защиты проекта.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Практическое задание «Составление плана-графика выполнения индивидуального образовательного проекта»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  <w:r w:rsidR="004C194F">
              <w:t>4</w:t>
            </w:r>
            <w:r>
              <w:t>-2</w:t>
            </w:r>
            <w:r w:rsidR="004C194F">
              <w:t>8</w:t>
            </w:r>
            <w:r>
              <w:t>.10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BB3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«Определение этапов и плана работы над проектом»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</w:t>
            </w:r>
            <w:r w:rsidR="004C194F">
              <w:t>7</w:t>
            </w:r>
            <w:r>
              <w:t>-1</w:t>
            </w:r>
            <w:r w:rsidR="004C194F">
              <w:t>1</w:t>
            </w:r>
            <w:r>
              <w:t>.11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5" w:type="dxa"/>
            <w:shd w:val="clear" w:color="auto" w:fill="auto"/>
          </w:tcPr>
          <w:p w:rsidR="00B3662E" w:rsidRPr="00D86FAE" w:rsidRDefault="00B3662E" w:rsidP="00BB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Основной этап: обсуждение методических аспектов и организация работы, структурирование проекта, работа над проектом.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  <w:r w:rsidR="004C194F">
              <w:t>4</w:t>
            </w:r>
            <w:r>
              <w:t>-1</w:t>
            </w:r>
            <w:r w:rsidR="004C194F">
              <w:t>8</w:t>
            </w:r>
            <w:r>
              <w:t>.11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5" w:type="dxa"/>
            <w:shd w:val="clear" w:color="auto" w:fill="auto"/>
          </w:tcPr>
          <w:p w:rsidR="00B3662E" w:rsidRPr="00D86FAE" w:rsidRDefault="00B3662E" w:rsidP="00A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Заключительный этап: подведение итогов, оформление результатов, презентация проекта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  <w:r w:rsidR="004C194F">
              <w:t>1</w:t>
            </w:r>
            <w:r>
              <w:t>-2</w:t>
            </w:r>
            <w:r w:rsidR="004C194F">
              <w:t>5</w:t>
            </w:r>
            <w:r>
              <w:t>.11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B3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литературных источников информации: учебная литература (учебник, учебное пособие), справочно -информационная литература (энциклопедия, энциклопедический словарь, справочник, терминологический словарь, толковый словарь), научная литература (монография, сборник научных трудов, тезисы докладов, научные журналы)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  <w:r w:rsidR="004C194F">
              <w:t>8</w:t>
            </w:r>
            <w:r>
              <w:t>.11-0</w:t>
            </w:r>
            <w:r w:rsidR="004C194F">
              <w:t>2</w:t>
            </w:r>
            <w:r>
              <w:t>.12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D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(интернет - ресурсы). Правила и особенности информационного поиска в Интернете. Виды чтения. Виды фиксирования информации. Виды обобщения информации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</w:t>
            </w:r>
            <w:r w:rsidR="004C194F">
              <w:t>5</w:t>
            </w:r>
            <w:r>
              <w:t>-</w:t>
            </w:r>
            <w:r w:rsidR="004C194F">
              <w:t>09</w:t>
            </w:r>
            <w:r>
              <w:t>.12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036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выступления</w:t>
            </w:r>
            <w:r w:rsidRPr="00447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презентации проекта. Ответы на вопросы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</w:t>
            </w:r>
            <w:r w:rsidR="004C194F">
              <w:t>2</w:t>
            </w:r>
            <w:r>
              <w:t>-1</w:t>
            </w:r>
            <w:r w:rsidR="004C194F">
              <w:t>6</w:t>
            </w:r>
            <w:r>
              <w:t>.12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FC1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составления компьютерной презентации проекта в программе Power Point (требования к содержанию слайдов). Основные ошибки электронных презентаций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4C194F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</w:t>
            </w:r>
            <w:r w:rsidR="00B3662E">
              <w:t>-2</w:t>
            </w:r>
            <w:r>
              <w:t>3</w:t>
            </w:r>
            <w:r w:rsidR="00B3662E">
              <w:t>.12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B3662E" w:rsidRPr="00656777" w:rsidTr="00F82B45">
        <w:tc>
          <w:tcPr>
            <w:tcW w:w="993" w:type="dxa"/>
            <w:shd w:val="clear" w:color="auto" w:fill="auto"/>
          </w:tcPr>
          <w:p w:rsidR="00B3662E" w:rsidRPr="00D86FAE" w:rsidRDefault="00B3662E" w:rsidP="00F82B4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5" w:type="dxa"/>
            <w:shd w:val="clear" w:color="auto" w:fill="auto"/>
          </w:tcPr>
          <w:p w:rsidR="00B3662E" w:rsidRPr="008C5438" w:rsidRDefault="00B3662E" w:rsidP="00447C2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проектной деятельности, рецензирование проекта. Критерии оценивания проекта и выступления (по школьному Положению об индивидуальном образовательном проекте). Способы оценки. Самооценка.</w:t>
            </w:r>
          </w:p>
        </w:tc>
        <w:tc>
          <w:tcPr>
            <w:tcW w:w="1418" w:type="dxa"/>
            <w:shd w:val="clear" w:color="auto" w:fill="auto"/>
          </w:tcPr>
          <w:p w:rsidR="00B3662E" w:rsidRPr="00656777" w:rsidRDefault="00B3662E" w:rsidP="004C194F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</w:t>
            </w:r>
            <w:r w:rsidR="004C194F">
              <w:t>6</w:t>
            </w:r>
            <w:r>
              <w:t>-29.12</w:t>
            </w:r>
          </w:p>
        </w:tc>
        <w:tc>
          <w:tcPr>
            <w:tcW w:w="851" w:type="dxa"/>
            <w:shd w:val="clear" w:color="auto" w:fill="auto"/>
          </w:tcPr>
          <w:p w:rsidR="00B3662E" w:rsidRPr="00656777" w:rsidRDefault="00B3662E" w:rsidP="00F82B45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4E4175" w:rsidRPr="004E4175" w:rsidRDefault="004E4175" w:rsidP="004E417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E4175" w:rsidRPr="004E4175" w:rsidSect="004E41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17" w:rsidRDefault="00E00C17">
      <w:pPr>
        <w:spacing w:after="0" w:line="240" w:lineRule="auto"/>
      </w:pPr>
      <w:r>
        <w:separator/>
      </w:r>
    </w:p>
  </w:endnote>
  <w:endnote w:type="continuationSeparator" w:id="0">
    <w:p w:rsidR="00E00C17" w:rsidRDefault="00E0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A" w:rsidRDefault="008A0B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A" w:rsidRDefault="009917EC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34F2CE" wp14:editId="6153ABD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B8A" w:rsidRDefault="003E441F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A0B6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4F2C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1.5pt;margin-top:.0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" stroked="f">
              <v:fill opacity="0"/>
              <v:textbox inset="0,0,0,0">
                <w:txbxContent>
                  <w:p w:rsidR="00E40B8A" w:rsidRDefault="003E441F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A0B6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E40B8A" w:rsidRDefault="008A0B6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A" w:rsidRDefault="008A0B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17" w:rsidRDefault="00E00C17">
      <w:pPr>
        <w:spacing w:after="0" w:line="240" w:lineRule="auto"/>
      </w:pPr>
      <w:r>
        <w:separator/>
      </w:r>
    </w:p>
  </w:footnote>
  <w:footnote w:type="continuationSeparator" w:id="0">
    <w:p w:rsidR="00E00C17" w:rsidRDefault="00E0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A" w:rsidRDefault="008A0B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A" w:rsidRDefault="008A0B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8A" w:rsidRDefault="008A0B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71"/>
    <w:rsid w:val="000048E0"/>
    <w:rsid w:val="002349B5"/>
    <w:rsid w:val="003E441F"/>
    <w:rsid w:val="00447C27"/>
    <w:rsid w:val="004C194F"/>
    <w:rsid w:val="004E4175"/>
    <w:rsid w:val="008A0B65"/>
    <w:rsid w:val="008C5438"/>
    <w:rsid w:val="009917EC"/>
    <w:rsid w:val="00A83371"/>
    <w:rsid w:val="00B21298"/>
    <w:rsid w:val="00B3662E"/>
    <w:rsid w:val="00B806C5"/>
    <w:rsid w:val="00B90B32"/>
    <w:rsid w:val="00D40568"/>
    <w:rsid w:val="00D86FAE"/>
    <w:rsid w:val="00E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92318"/>
  <w15:docId w15:val="{EF646D3E-0A26-4F7F-AE61-EC3BACB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7EC"/>
  </w:style>
  <w:style w:type="paragraph" w:styleId="a4">
    <w:name w:val="footer"/>
    <w:basedOn w:val="a"/>
    <w:link w:val="a5"/>
    <w:rsid w:val="00991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991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9917E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7">
    <w:name w:val="Hyperlink"/>
    <w:rsid w:val="004E4175"/>
    <w:rPr>
      <w:color w:val="000080"/>
      <w:u w:val="single"/>
    </w:rPr>
  </w:style>
  <w:style w:type="paragraph" w:styleId="a8">
    <w:name w:val="Body Text"/>
    <w:basedOn w:val="a"/>
    <w:link w:val="a9"/>
    <w:rsid w:val="004E417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E4175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Style4">
    <w:name w:val="Style4"/>
    <w:basedOn w:val="a"/>
    <w:rsid w:val="004E417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Пользователь Windows</cp:lastModifiedBy>
  <cp:revision>8</cp:revision>
  <dcterms:created xsi:type="dcterms:W3CDTF">2021-12-08T18:30:00Z</dcterms:created>
  <dcterms:modified xsi:type="dcterms:W3CDTF">2022-10-27T15:15:00Z</dcterms:modified>
</cp:coreProperties>
</file>