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W w:w="0" w:type="auto"/>
        <w:jc w:val="right"/>
        <w:tblInd w:w="0" w:type="dxa"/>
        <w:tblLayout w:type="fixed"/>
        <w:tblLook w:val="01E0" w:firstRow="1" w:lastRow="1" w:firstColumn="1" w:lastColumn="1" w:noHBand="0" w:noVBand="0"/>
      </w:tblPr>
      <w:tblGrid>
        <w:gridCol w:w="5710"/>
      </w:tblGrid>
      <w:tr w:rsidR="00D4733F" w:rsidTr="00D4733F">
        <w:trPr>
          <w:trHeight w:val="818"/>
          <w:jc w:val="right"/>
        </w:trPr>
        <w:tc>
          <w:tcPr>
            <w:tcW w:w="5710" w:type="dxa"/>
          </w:tcPr>
          <w:p w:rsidR="00D4733F" w:rsidRPr="00D4733F" w:rsidRDefault="00D4733F" w:rsidP="00D4733F">
            <w:pPr>
              <w:pStyle w:val="TableParagraph"/>
              <w:spacing w:line="246" w:lineRule="exact"/>
              <w:ind w:left="1932"/>
              <w:rPr>
                <w:lang w:val="ru-RU"/>
              </w:rPr>
            </w:pPr>
            <w:r w:rsidRPr="00D4733F">
              <w:rPr>
                <w:lang w:val="ru-RU"/>
              </w:rPr>
              <w:t>УТВЕРЖДЕНО</w:t>
            </w:r>
          </w:p>
          <w:p w:rsidR="00D4733F" w:rsidRPr="00D4733F" w:rsidRDefault="00D4733F" w:rsidP="00D4733F">
            <w:pPr>
              <w:pStyle w:val="TableParagraph"/>
              <w:spacing w:line="275" w:lineRule="exact"/>
              <w:ind w:left="1932"/>
              <w:rPr>
                <w:sz w:val="24"/>
                <w:lang w:val="ru-RU"/>
              </w:rPr>
            </w:pPr>
            <w:r w:rsidRPr="00D4733F">
              <w:rPr>
                <w:sz w:val="24"/>
                <w:lang w:val="ru-RU"/>
              </w:rPr>
              <w:t>Приказом</w:t>
            </w:r>
            <w:r w:rsidRPr="00D4733F">
              <w:rPr>
                <w:spacing w:val="-1"/>
                <w:sz w:val="24"/>
                <w:lang w:val="ru-RU"/>
              </w:rPr>
              <w:t xml:space="preserve"> </w:t>
            </w:r>
            <w:r w:rsidRPr="00D4733F">
              <w:rPr>
                <w:sz w:val="24"/>
                <w:lang w:val="ru-RU"/>
              </w:rPr>
              <w:t>от</w:t>
            </w:r>
            <w:r w:rsidRPr="00D4733F">
              <w:rPr>
                <w:spacing w:val="-1"/>
                <w:sz w:val="24"/>
                <w:lang w:val="ru-RU"/>
              </w:rPr>
              <w:t xml:space="preserve"> </w:t>
            </w:r>
            <w:r w:rsidRPr="00D4733F">
              <w:rPr>
                <w:sz w:val="24"/>
                <w:lang w:val="ru-RU"/>
              </w:rPr>
              <w:t>____________________</w:t>
            </w:r>
          </w:p>
          <w:p w:rsidR="00D4733F" w:rsidRPr="00D4733F" w:rsidRDefault="00D4733F" w:rsidP="00D4733F">
            <w:pPr>
              <w:pStyle w:val="TableParagraph"/>
              <w:tabs>
                <w:tab w:val="left" w:pos="4120"/>
              </w:tabs>
              <w:spacing w:before="3" w:line="275" w:lineRule="exact"/>
              <w:ind w:left="1937"/>
              <w:rPr>
                <w:sz w:val="24"/>
                <w:lang w:val="ru-RU"/>
              </w:rPr>
            </w:pPr>
            <w:r w:rsidRPr="00D4733F">
              <w:rPr>
                <w:sz w:val="24"/>
                <w:lang w:val="ru-RU"/>
              </w:rPr>
              <w:t>Директор      ____</w:t>
            </w:r>
            <w:r w:rsidRPr="00D4733F">
              <w:rPr>
                <w:sz w:val="24"/>
                <w:u w:val="single"/>
                <w:lang w:val="ru-RU"/>
              </w:rPr>
              <w:tab/>
            </w:r>
            <w:r w:rsidRPr="00D4733F">
              <w:rPr>
                <w:sz w:val="24"/>
                <w:lang w:val="ru-RU"/>
              </w:rPr>
              <w:t xml:space="preserve"> Н.А. Зимина</w:t>
            </w:r>
          </w:p>
        </w:tc>
      </w:tr>
    </w:tbl>
    <w:p w:rsidR="00D4733F" w:rsidRDefault="00D4733F" w:rsidP="00FF2B90">
      <w:pPr>
        <w:jc w:val="center"/>
        <w:rPr>
          <w:b/>
          <w:sz w:val="24"/>
        </w:rPr>
      </w:pPr>
    </w:p>
    <w:p w:rsidR="00FF2B90" w:rsidRPr="00FF2B90" w:rsidRDefault="00FF2B90" w:rsidP="00FF2B90">
      <w:pPr>
        <w:jc w:val="center"/>
        <w:rPr>
          <w:sz w:val="24"/>
          <w:szCs w:val="24"/>
        </w:rPr>
      </w:pPr>
      <w:r>
        <w:rPr>
          <w:b/>
          <w:sz w:val="24"/>
        </w:rPr>
        <w:t>План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мероприятий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(дорожная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карта)</w:t>
      </w:r>
    </w:p>
    <w:p w:rsidR="009C47EE" w:rsidRDefault="00FF2B90" w:rsidP="009C47EE">
      <w:pPr>
        <w:jc w:val="center"/>
        <w:rPr>
          <w:b/>
          <w:sz w:val="24"/>
          <w:szCs w:val="24"/>
        </w:rPr>
      </w:pPr>
      <w:r w:rsidRPr="009C47EE">
        <w:rPr>
          <w:b/>
          <w:sz w:val="24"/>
          <w:szCs w:val="24"/>
        </w:rPr>
        <w:t xml:space="preserve">по преодолению </w:t>
      </w:r>
      <w:r w:rsidR="00D4733F">
        <w:rPr>
          <w:b/>
          <w:sz w:val="24"/>
          <w:szCs w:val="24"/>
        </w:rPr>
        <w:t xml:space="preserve">учебной </w:t>
      </w:r>
      <w:r w:rsidRPr="009C47EE">
        <w:rPr>
          <w:b/>
          <w:sz w:val="24"/>
          <w:szCs w:val="24"/>
        </w:rPr>
        <w:t>неуспешности обучающихся</w:t>
      </w:r>
      <w:r w:rsidR="00F90127">
        <w:rPr>
          <w:b/>
          <w:sz w:val="24"/>
          <w:szCs w:val="24"/>
        </w:rPr>
        <w:t xml:space="preserve"> МОУ БСОШ №2 </w:t>
      </w:r>
      <w:r w:rsidR="00F90127" w:rsidRPr="009C47EE">
        <w:rPr>
          <w:b/>
          <w:sz w:val="24"/>
          <w:szCs w:val="24"/>
        </w:rPr>
        <w:t>на</w:t>
      </w:r>
      <w:r w:rsidR="00760AB4">
        <w:rPr>
          <w:b/>
          <w:sz w:val="24"/>
          <w:szCs w:val="24"/>
        </w:rPr>
        <w:t xml:space="preserve"> 2024/2025</w:t>
      </w:r>
      <w:r w:rsidRPr="009C47EE">
        <w:rPr>
          <w:b/>
          <w:sz w:val="24"/>
          <w:szCs w:val="24"/>
        </w:rPr>
        <w:t xml:space="preserve"> учебный год</w:t>
      </w:r>
    </w:p>
    <w:p w:rsidR="009C47EE" w:rsidRPr="009C47EE" w:rsidRDefault="009C47EE" w:rsidP="009C47EE">
      <w:pPr>
        <w:jc w:val="center"/>
        <w:rPr>
          <w:b/>
          <w:sz w:val="24"/>
          <w:szCs w:val="24"/>
        </w:rPr>
      </w:pPr>
    </w:p>
    <w:p w:rsidR="00FF2B90" w:rsidRPr="009C47EE" w:rsidRDefault="00FF2B90" w:rsidP="009C47EE">
      <w:pPr>
        <w:rPr>
          <w:sz w:val="24"/>
          <w:szCs w:val="24"/>
        </w:rPr>
      </w:pPr>
      <w:r w:rsidRPr="00A12C36">
        <w:rPr>
          <w:sz w:val="24"/>
          <w:szCs w:val="24"/>
        </w:rPr>
        <w:t>Цель: ликвидация учебных дефицитов, снижение доли обучающихся с рисками учебной неуспешности</w:t>
      </w:r>
      <w:r w:rsidR="009C47EE">
        <w:rPr>
          <w:sz w:val="24"/>
          <w:szCs w:val="24"/>
        </w:rPr>
        <w:t>.</w:t>
      </w:r>
    </w:p>
    <w:p w:rsidR="00FF2B90" w:rsidRDefault="00FF2B90" w:rsidP="00FF2B90">
      <w:pPr>
        <w:rPr>
          <w:sz w:val="24"/>
          <w:szCs w:val="24"/>
        </w:rPr>
      </w:pPr>
    </w:p>
    <w:tbl>
      <w:tblPr>
        <w:tblStyle w:val="TableNormal"/>
        <w:tblW w:w="10916" w:type="dxa"/>
        <w:tblInd w:w="-12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2967"/>
        <w:gridCol w:w="1934"/>
        <w:gridCol w:w="1418"/>
        <w:gridCol w:w="2176"/>
        <w:gridCol w:w="1995"/>
      </w:tblGrid>
      <w:tr w:rsidR="00FF2B90" w:rsidRPr="00A12C36" w:rsidTr="009C47EE">
        <w:trPr>
          <w:cantSplit/>
          <w:trHeight w:val="279"/>
        </w:trPr>
        <w:tc>
          <w:tcPr>
            <w:tcW w:w="426" w:type="dxa"/>
          </w:tcPr>
          <w:p w:rsidR="00FF2B90" w:rsidRPr="00A12C36" w:rsidRDefault="00FF2B90" w:rsidP="006E50C0">
            <w:pPr>
              <w:jc w:val="center"/>
              <w:rPr>
                <w:b/>
                <w:sz w:val="20"/>
                <w:szCs w:val="20"/>
              </w:rPr>
            </w:pPr>
            <w:r w:rsidRPr="00A12C36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967" w:type="dxa"/>
          </w:tcPr>
          <w:p w:rsidR="00FF2B90" w:rsidRPr="00A12C36" w:rsidRDefault="00FF2B90" w:rsidP="006E50C0">
            <w:pPr>
              <w:jc w:val="center"/>
              <w:rPr>
                <w:b/>
                <w:sz w:val="20"/>
                <w:szCs w:val="20"/>
              </w:rPr>
            </w:pPr>
            <w:r w:rsidRPr="00A12C36">
              <w:rPr>
                <w:b/>
                <w:sz w:val="20"/>
                <w:szCs w:val="20"/>
              </w:rPr>
              <w:t>Перечень мероприятий</w:t>
            </w:r>
          </w:p>
        </w:tc>
        <w:tc>
          <w:tcPr>
            <w:tcW w:w="1934" w:type="dxa"/>
          </w:tcPr>
          <w:p w:rsidR="00FF2B90" w:rsidRPr="00A12C36" w:rsidRDefault="00FF2B90" w:rsidP="006E50C0">
            <w:pPr>
              <w:jc w:val="center"/>
              <w:rPr>
                <w:b/>
                <w:sz w:val="20"/>
                <w:szCs w:val="20"/>
              </w:rPr>
            </w:pPr>
            <w:r w:rsidRPr="00A12C36">
              <w:rPr>
                <w:b/>
                <w:sz w:val="20"/>
                <w:szCs w:val="20"/>
              </w:rPr>
              <w:t>Срок выполнения</w:t>
            </w:r>
          </w:p>
        </w:tc>
        <w:tc>
          <w:tcPr>
            <w:tcW w:w="1418" w:type="dxa"/>
          </w:tcPr>
          <w:p w:rsidR="00FF2B90" w:rsidRPr="00A12C36" w:rsidRDefault="00FF2B90" w:rsidP="006E50C0">
            <w:pPr>
              <w:jc w:val="center"/>
              <w:rPr>
                <w:b/>
                <w:sz w:val="20"/>
                <w:szCs w:val="20"/>
              </w:rPr>
            </w:pPr>
            <w:r w:rsidRPr="00A12C36">
              <w:rPr>
                <w:b/>
                <w:sz w:val="20"/>
                <w:szCs w:val="20"/>
              </w:rPr>
              <w:t>Состав участников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jc w:val="center"/>
              <w:rPr>
                <w:b/>
                <w:sz w:val="20"/>
                <w:szCs w:val="20"/>
              </w:rPr>
            </w:pPr>
            <w:r w:rsidRPr="00A12C36">
              <w:rPr>
                <w:b/>
                <w:sz w:val="20"/>
                <w:szCs w:val="20"/>
              </w:rPr>
              <w:t>Ответственный</w:t>
            </w:r>
          </w:p>
        </w:tc>
        <w:tc>
          <w:tcPr>
            <w:tcW w:w="1995" w:type="dxa"/>
          </w:tcPr>
          <w:p w:rsidR="00FF2B90" w:rsidRPr="00A12C36" w:rsidRDefault="00FF2B90" w:rsidP="006E50C0">
            <w:pPr>
              <w:jc w:val="center"/>
              <w:rPr>
                <w:b/>
                <w:sz w:val="20"/>
                <w:szCs w:val="20"/>
              </w:rPr>
            </w:pPr>
            <w:r w:rsidRPr="00A12C36">
              <w:rPr>
                <w:b/>
                <w:sz w:val="20"/>
                <w:szCs w:val="20"/>
              </w:rPr>
              <w:t>Прогнозируемый результат</w:t>
            </w:r>
          </w:p>
        </w:tc>
      </w:tr>
      <w:tr w:rsidR="00FF2B90" w:rsidRPr="00A12C36" w:rsidTr="009C47EE">
        <w:trPr>
          <w:cantSplit/>
          <w:trHeight w:val="830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1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Разработка дорожной карты по преодолению учебной неуспешности</w:t>
            </w:r>
          </w:p>
        </w:tc>
        <w:tc>
          <w:tcPr>
            <w:tcW w:w="1934" w:type="dxa"/>
          </w:tcPr>
          <w:p w:rsidR="00FF2B90" w:rsidRPr="00760AB4" w:rsidRDefault="00760AB4" w:rsidP="006E50C0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Август 202</w:t>
            </w:r>
            <w:r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Преодоление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учебной неуспешности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обучающихся группы риска</w:t>
            </w:r>
          </w:p>
        </w:tc>
      </w:tr>
      <w:tr w:rsidR="00FF2B90" w:rsidRPr="00A12C36" w:rsidTr="009C47EE">
        <w:trPr>
          <w:cantSplit/>
          <w:trHeight w:val="830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2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Выявление группы обучающихся,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имеющих риски учебной    неуспешности</w:t>
            </w:r>
          </w:p>
        </w:tc>
        <w:tc>
          <w:tcPr>
            <w:tcW w:w="1934" w:type="dxa"/>
          </w:tcPr>
          <w:p w:rsidR="00FF2B90" w:rsidRPr="00760AB4" w:rsidRDefault="00760AB4" w:rsidP="006E50C0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Сентябрь 202</w:t>
            </w:r>
            <w:r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Зам. директора по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УВР, классные руководители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Список обучающихся</w:t>
            </w:r>
          </w:p>
        </w:tc>
      </w:tr>
      <w:tr w:rsidR="00FF2B90" w:rsidRPr="00A12C36" w:rsidTr="009C47EE">
        <w:trPr>
          <w:cantSplit/>
          <w:trHeight w:val="1005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3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Разработка учителями индивидуальных планов по преодолению учебных дефицитов (при выявлении обучающихся, имеющих риски учебной</w:t>
            </w:r>
            <w:r w:rsidR="009C47EE">
              <w:rPr>
                <w:sz w:val="24"/>
                <w:szCs w:val="24"/>
                <w:lang w:val="ru-RU"/>
              </w:rPr>
              <w:t xml:space="preserve"> </w:t>
            </w:r>
            <w:r w:rsidRPr="00FF2B90">
              <w:rPr>
                <w:sz w:val="24"/>
                <w:szCs w:val="24"/>
                <w:lang w:val="ru-RU"/>
              </w:rPr>
              <w:t>неуспешности)</w:t>
            </w:r>
          </w:p>
        </w:tc>
        <w:tc>
          <w:tcPr>
            <w:tcW w:w="1934" w:type="dxa"/>
          </w:tcPr>
          <w:p w:rsidR="00FF2B90" w:rsidRPr="00760AB4" w:rsidRDefault="00760AB4" w:rsidP="006E50C0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Сентябрь 202</w:t>
            </w:r>
            <w:r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Учителя- предметники, учителя начальных  классов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Организация индивидуальной работы с обучающимися</w:t>
            </w:r>
          </w:p>
        </w:tc>
      </w:tr>
      <w:tr w:rsidR="00FF2B90" w:rsidRPr="00A12C36" w:rsidTr="009C47EE">
        <w:trPr>
          <w:cantSplit/>
          <w:trHeight w:val="273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4</w:t>
            </w:r>
          </w:p>
        </w:tc>
        <w:tc>
          <w:tcPr>
            <w:tcW w:w="2967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Проведение входного контроля</w:t>
            </w:r>
          </w:p>
        </w:tc>
        <w:tc>
          <w:tcPr>
            <w:tcW w:w="1934" w:type="dxa"/>
          </w:tcPr>
          <w:p w:rsidR="00FF2B90" w:rsidRPr="00760AB4" w:rsidRDefault="00760AB4" w:rsidP="006E50C0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Сентябрь 202</w:t>
            </w:r>
            <w:r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Учителя- предметники,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учителя начальных классов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Анализ проблемных зон. Корректировка индивидуальных планов</w:t>
            </w:r>
          </w:p>
        </w:tc>
      </w:tr>
      <w:tr w:rsidR="00FF2B90" w:rsidRPr="00A12C36" w:rsidTr="009C47EE">
        <w:trPr>
          <w:cantSplit/>
          <w:trHeight w:val="1377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5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Организация индивидуальных консультаций по предметам для преодоления учебных дефицитов</w:t>
            </w:r>
          </w:p>
        </w:tc>
        <w:tc>
          <w:tcPr>
            <w:tcW w:w="1934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В течение учебного года</w:t>
            </w:r>
          </w:p>
        </w:tc>
        <w:tc>
          <w:tcPr>
            <w:tcW w:w="1418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Зам. директора по УВР, учителя- предметники, учителя начальных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классов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Преодоление учебных дефицитов, ведение журнала индивидуальных консультаций</w:t>
            </w:r>
          </w:p>
        </w:tc>
      </w:tr>
      <w:tr w:rsidR="00FF2B90" w:rsidRPr="00A12C36" w:rsidTr="009C47EE">
        <w:trPr>
          <w:cantSplit/>
          <w:trHeight w:val="830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6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Составление графика повышения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квалификации педагогических  работников</w:t>
            </w:r>
          </w:p>
        </w:tc>
        <w:tc>
          <w:tcPr>
            <w:tcW w:w="1934" w:type="dxa"/>
          </w:tcPr>
          <w:p w:rsidR="00FF2B90" w:rsidRPr="00760AB4" w:rsidRDefault="00760AB4" w:rsidP="006E50C0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Сентябрь 202</w:t>
            </w:r>
            <w:r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Выполнение плана повышения квалификации</w:t>
            </w:r>
          </w:p>
        </w:tc>
      </w:tr>
      <w:tr w:rsidR="00FF2B90" w:rsidRPr="00A12C36" w:rsidTr="009C47EE">
        <w:trPr>
          <w:cantSplit/>
          <w:trHeight w:val="1382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Деятельность службы сопровождения по оказанию помощи обучающимся с рисками учебной неуспешности</w:t>
            </w:r>
          </w:p>
        </w:tc>
        <w:tc>
          <w:tcPr>
            <w:tcW w:w="1934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В течение учебного года</w:t>
            </w:r>
          </w:p>
        </w:tc>
        <w:tc>
          <w:tcPr>
            <w:tcW w:w="1418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Зам. директора по УВР, педагог- психолог, соц.</w:t>
            </w:r>
          </w:p>
          <w:p w:rsidR="00FF2B90" w:rsidRPr="00A12C36" w:rsidRDefault="009C47EE" w:rsidP="006E50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педагог, учителя-л</w:t>
            </w:r>
            <w:r w:rsidR="00FF2B90" w:rsidRPr="00A12C36">
              <w:rPr>
                <w:sz w:val="24"/>
                <w:szCs w:val="24"/>
              </w:rPr>
              <w:t>огопеды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Оказание помощи обучающимся с рисками учебной неуспешности</w:t>
            </w:r>
          </w:p>
        </w:tc>
      </w:tr>
      <w:tr w:rsidR="00FF2B90" w:rsidRPr="00A12C36" w:rsidTr="009C47EE">
        <w:trPr>
          <w:cantSplit/>
          <w:trHeight w:val="1382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8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Анализ индивидуальных планов работы педагогов по преодолению учебных дефицитов, коррекция (при необходимости)</w:t>
            </w:r>
          </w:p>
        </w:tc>
        <w:tc>
          <w:tcPr>
            <w:tcW w:w="1934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1 раз в четверть</w:t>
            </w:r>
          </w:p>
        </w:tc>
        <w:tc>
          <w:tcPr>
            <w:tcW w:w="1418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Преодоление учебной неуспешности обучающихся, организация индивидуальной работы с обучающимися, имеющими пробелы в знаниях и испытывающими трудности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в обучении</w:t>
            </w:r>
          </w:p>
        </w:tc>
      </w:tr>
      <w:tr w:rsidR="00FF2B90" w:rsidRPr="00A12C36" w:rsidTr="009C47EE">
        <w:trPr>
          <w:cantSplit/>
          <w:trHeight w:val="1382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9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Посещение администрацией уроков и занятий внеурочной деятельности с целью контроля       деятельности учителя с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обучающимися с рисками учебной неуспешности</w:t>
            </w:r>
          </w:p>
        </w:tc>
        <w:tc>
          <w:tcPr>
            <w:tcW w:w="1934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В течение учебного года</w:t>
            </w:r>
          </w:p>
        </w:tc>
        <w:tc>
          <w:tcPr>
            <w:tcW w:w="1418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Преодоление учебной неуспешности обучающихся, организация индивидуальной работы с обучающимися, имеющими пробелы в знаниях и испытывающими трудности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в обучении</w:t>
            </w:r>
          </w:p>
        </w:tc>
      </w:tr>
      <w:tr w:rsidR="00FF2B90" w:rsidRPr="00A12C36" w:rsidTr="009C47EE">
        <w:trPr>
          <w:cantSplit/>
          <w:trHeight w:val="552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10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Организация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дифференцированного обучения на уроках и занятиях внеурочной деятельности</w:t>
            </w:r>
          </w:p>
        </w:tc>
        <w:tc>
          <w:tcPr>
            <w:tcW w:w="1934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В течение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учебного года</w:t>
            </w:r>
          </w:p>
        </w:tc>
        <w:tc>
          <w:tcPr>
            <w:tcW w:w="1418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Учителя-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предметники, учителя начальных классов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Преодоление учебной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неуспешности обучающихся, организация индивидуальной работы с обучающимися, имеющими пробелы в знаниях и испытывающими трудности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в обучении</w:t>
            </w:r>
          </w:p>
        </w:tc>
      </w:tr>
      <w:tr w:rsidR="00FF2B90" w:rsidRPr="00A12C36" w:rsidTr="009C47EE">
        <w:trPr>
          <w:cantSplit/>
          <w:trHeight w:val="1103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Контроль объективности выставления четвертных отметок обучающимся, имеющим учебные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дефициты</w:t>
            </w:r>
          </w:p>
        </w:tc>
        <w:tc>
          <w:tcPr>
            <w:tcW w:w="1934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Каждую четверть</w:t>
            </w:r>
          </w:p>
        </w:tc>
        <w:tc>
          <w:tcPr>
            <w:tcW w:w="1418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Объективность выставления четвертных отметок</w:t>
            </w:r>
          </w:p>
        </w:tc>
      </w:tr>
      <w:tr w:rsidR="00FF2B90" w:rsidRPr="00A12C36" w:rsidTr="009C47EE">
        <w:trPr>
          <w:cantSplit/>
          <w:trHeight w:val="1104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12</w:t>
            </w:r>
          </w:p>
        </w:tc>
        <w:tc>
          <w:tcPr>
            <w:tcW w:w="2967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Проведение оценочных процедур</w:t>
            </w:r>
          </w:p>
        </w:tc>
        <w:tc>
          <w:tcPr>
            <w:tcW w:w="1934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В соответствии с Графиком оценочных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процедур</w:t>
            </w:r>
          </w:p>
        </w:tc>
        <w:tc>
          <w:tcPr>
            <w:tcW w:w="1418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Корректировка группы обучающихся с неблагоприятной оценочной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ситуацией</w:t>
            </w:r>
          </w:p>
        </w:tc>
      </w:tr>
      <w:tr w:rsidR="00FF2B90" w:rsidRPr="00A12C36" w:rsidTr="009C47EE">
        <w:trPr>
          <w:cantSplit/>
          <w:trHeight w:val="1382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13</w:t>
            </w:r>
          </w:p>
        </w:tc>
        <w:tc>
          <w:tcPr>
            <w:tcW w:w="2967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Психолого-педагогический консилиум</w:t>
            </w:r>
          </w:p>
        </w:tc>
        <w:tc>
          <w:tcPr>
            <w:tcW w:w="1934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В соответствии с планом ППК</w:t>
            </w:r>
          </w:p>
        </w:tc>
        <w:tc>
          <w:tcPr>
            <w:tcW w:w="1418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Председатель ППК, члены ППК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Председатель ППК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Протоколы заседаний консилиума. Работа с обучающимися, которым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требуется психолого- педагогическая поддержка</w:t>
            </w:r>
          </w:p>
        </w:tc>
      </w:tr>
      <w:tr w:rsidR="00FF2B90" w:rsidRPr="00A12C36" w:rsidTr="009C47EE">
        <w:trPr>
          <w:cantSplit/>
          <w:trHeight w:val="1656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14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Профориентационные мероприятия для обучающихся, имеющих проблемы с успеваемостью</w:t>
            </w:r>
          </w:p>
        </w:tc>
        <w:tc>
          <w:tcPr>
            <w:tcW w:w="1934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В течение учебного года</w:t>
            </w:r>
          </w:p>
        </w:tc>
        <w:tc>
          <w:tcPr>
            <w:tcW w:w="1418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Зам. директора по ВР, соц. педагог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Помощь в выборе дальнейшего образовательного маршрута для обучающихся,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испытывающих трудности в обучении</w:t>
            </w:r>
          </w:p>
        </w:tc>
      </w:tr>
      <w:tr w:rsidR="00FF2B90" w:rsidRPr="00A12C36" w:rsidTr="009C47EE">
        <w:trPr>
          <w:cantSplit/>
          <w:trHeight w:val="827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15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Мониторинг по выявлению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группы обучающихся, имеющих риски учебной неуспешности</w:t>
            </w:r>
          </w:p>
        </w:tc>
        <w:tc>
          <w:tcPr>
            <w:tcW w:w="1934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На конец каждой четверти</w:t>
            </w:r>
          </w:p>
        </w:tc>
        <w:tc>
          <w:tcPr>
            <w:tcW w:w="1418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Организация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индивидуальной работы с обучающимися</w:t>
            </w:r>
          </w:p>
        </w:tc>
      </w:tr>
      <w:tr w:rsidR="00FF2B90" w:rsidRPr="00A12C36" w:rsidTr="009C47EE">
        <w:trPr>
          <w:cantSplit/>
          <w:trHeight w:val="1377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16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Производственные совещания по результатам четверти</w:t>
            </w:r>
          </w:p>
        </w:tc>
        <w:tc>
          <w:tcPr>
            <w:tcW w:w="1934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1 раз в четверть</w:t>
            </w:r>
          </w:p>
        </w:tc>
        <w:tc>
          <w:tcPr>
            <w:tcW w:w="1418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Зам. директора по УВР, педагоги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Анализ образовательных результатов, выявление группы обучающихся с риском учебной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неуспешности</w:t>
            </w:r>
          </w:p>
        </w:tc>
      </w:tr>
      <w:tr w:rsidR="00FF2B90" w:rsidRPr="00A12C36" w:rsidTr="009C47EE">
        <w:trPr>
          <w:cantSplit/>
          <w:trHeight w:val="277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17</w:t>
            </w:r>
          </w:p>
        </w:tc>
        <w:tc>
          <w:tcPr>
            <w:tcW w:w="2967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Малый педагогический совет</w:t>
            </w:r>
          </w:p>
        </w:tc>
        <w:tc>
          <w:tcPr>
            <w:tcW w:w="1934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В течение учебного года</w:t>
            </w:r>
          </w:p>
        </w:tc>
        <w:tc>
          <w:tcPr>
            <w:tcW w:w="1418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Зам. директора по УВР, педагоги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Анализ деятельности с обучающимися группы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риска, ее результатов</w:t>
            </w:r>
          </w:p>
        </w:tc>
      </w:tr>
      <w:tr w:rsidR="00FF2B90" w:rsidRPr="00A12C36" w:rsidTr="009C47EE">
        <w:trPr>
          <w:cantSplit/>
          <w:trHeight w:val="1104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18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Беседы с обучающимися, имеющими учебные дефициты и их родителями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(законными представителями)</w:t>
            </w:r>
          </w:p>
        </w:tc>
        <w:tc>
          <w:tcPr>
            <w:tcW w:w="1934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В течение учебного года</w:t>
            </w:r>
          </w:p>
        </w:tc>
        <w:tc>
          <w:tcPr>
            <w:tcW w:w="1418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Зам. директора по УВР, классные руководители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Работа с родителями (законными представителями)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обучающихся</w:t>
            </w:r>
          </w:p>
        </w:tc>
      </w:tr>
      <w:tr w:rsidR="00FF2B90" w:rsidRPr="00A12C36" w:rsidTr="009C47EE">
        <w:trPr>
          <w:cantSplit/>
          <w:trHeight w:val="830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lastRenderedPageBreak/>
              <w:t>19</w:t>
            </w:r>
          </w:p>
        </w:tc>
        <w:tc>
          <w:tcPr>
            <w:tcW w:w="2967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Проведение годовых контрольных работ</w:t>
            </w:r>
          </w:p>
        </w:tc>
        <w:tc>
          <w:tcPr>
            <w:tcW w:w="1934" w:type="dxa"/>
          </w:tcPr>
          <w:p w:rsidR="00FF2B90" w:rsidRPr="00760AB4" w:rsidRDefault="00760AB4" w:rsidP="006E50C0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Апрель-май 202</w:t>
            </w:r>
            <w:r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1418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Зам. директора по УВР, учителя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Анализ успеваемости</w:t>
            </w:r>
          </w:p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обучающихся с риском учебной неуспешности</w:t>
            </w:r>
          </w:p>
        </w:tc>
      </w:tr>
      <w:tr w:rsidR="00FF2B90" w:rsidRPr="00A12C36" w:rsidTr="009C47EE">
        <w:trPr>
          <w:cantSplit/>
          <w:trHeight w:val="1382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20</w:t>
            </w:r>
          </w:p>
        </w:tc>
        <w:tc>
          <w:tcPr>
            <w:tcW w:w="2967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Промежуточная аттестация обучающихся 2-9 классов</w:t>
            </w:r>
          </w:p>
        </w:tc>
        <w:tc>
          <w:tcPr>
            <w:tcW w:w="1934" w:type="dxa"/>
          </w:tcPr>
          <w:p w:rsidR="00FF2B90" w:rsidRPr="00760AB4" w:rsidRDefault="00760AB4" w:rsidP="006E50C0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Май 202</w:t>
            </w:r>
            <w:r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1418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Зам. директора по УВР, учителя- предметники,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учителя начальных классов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 xml:space="preserve">Анализ образовательных результатов, выявление </w:t>
            </w:r>
            <w:r w:rsidR="009C47EE" w:rsidRPr="00FF2B90">
              <w:rPr>
                <w:sz w:val="24"/>
                <w:szCs w:val="24"/>
                <w:lang w:val="ru-RU"/>
              </w:rPr>
              <w:t>групп,</w:t>
            </w:r>
            <w:r w:rsidRPr="00FF2B90">
              <w:rPr>
                <w:sz w:val="24"/>
                <w:szCs w:val="24"/>
                <w:lang w:val="ru-RU"/>
              </w:rPr>
              <w:t xml:space="preserve"> обучающихся с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рисками учебной неуспешности</w:t>
            </w:r>
          </w:p>
        </w:tc>
      </w:tr>
      <w:tr w:rsidR="00FF2B90" w:rsidRPr="00A12C36" w:rsidTr="009C47EE">
        <w:trPr>
          <w:cantSplit/>
          <w:trHeight w:val="1505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21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Организация информирования родителей (законных представителей) обучающихся об успеваемости, рассылка уведомлений родителям (законным представителям) обучающихся, имеющим учебные дефициты по результатам учебного года</w:t>
            </w:r>
          </w:p>
        </w:tc>
        <w:tc>
          <w:tcPr>
            <w:tcW w:w="1934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По итогам каждой четверти</w:t>
            </w:r>
          </w:p>
        </w:tc>
        <w:tc>
          <w:tcPr>
            <w:tcW w:w="1418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Зам. директора по ВР,классные руководители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Работа с родителями (законными представителями) обучающихся</w:t>
            </w:r>
          </w:p>
        </w:tc>
      </w:tr>
      <w:tr w:rsidR="00FF2B90" w:rsidRPr="00A12C36" w:rsidTr="009C47EE">
        <w:trPr>
          <w:cantSplit/>
          <w:trHeight w:val="1377"/>
        </w:trPr>
        <w:tc>
          <w:tcPr>
            <w:tcW w:w="42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22</w:t>
            </w:r>
          </w:p>
        </w:tc>
        <w:tc>
          <w:tcPr>
            <w:tcW w:w="2967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Педагогический совет по результатам учебного года</w:t>
            </w:r>
          </w:p>
        </w:tc>
        <w:tc>
          <w:tcPr>
            <w:tcW w:w="1934" w:type="dxa"/>
          </w:tcPr>
          <w:p w:rsidR="00FF2B90" w:rsidRPr="00760AB4" w:rsidRDefault="00760AB4" w:rsidP="006E50C0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Июнь 202</w:t>
            </w:r>
            <w:r>
              <w:rPr>
                <w:sz w:val="24"/>
                <w:szCs w:val="24"/>
                <w:lang w:val="ru-RU"/>
              </w:rPr>
              <w:t>5</w:t>
            </w:r>
            <w:bookmarkStart w:id="0" w:name="_GoBack"/>
            <w:bookmarkEnd w:id="0"/>
          </w:p>
        </w:tc>
        <w:tc>
          <w:tcPr>
            <w:tcW w:w="1418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Зам. директора по УВР, педагоги</w:t>
            </w:r>
          </w:p>
        </w:tc>
        <w:tc>
          <w:tcPr>
            <w:tcW w:w="2176" w:type="dxa"/>
          </w:tcPr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Зам. директора по УВР</w:t>
            </w:r>
          </w:p>
        </w:tc>
        <w:tc>
          <w:tcPr>
            <w:tcW w:w="1995" w:type="dxa"/>
          </w:tcPr>
          <w:p w:rsidR="00FF2B90" w:rsidRPr="00FF2B90" w:rsidRDefault="00FF2B90" w:rsidP="006E50C0">
            <w:pPr>
              <w:rPr>
                <w:sz w:val="24"/>
                <w:szCs w:val="24"/>
                <w:lang w:val="ru-RU"/>
              </w:rPr>
            </w:pPr>
            <w:r w:rsidRPr="00FF2B90">
              <w:rPr>
                <w:sz w:val="24"/>
                <w:szCs w:val="24"/>
                <w:lang w:val="ru-RU"/>
              </w:rPr>
              <w:t>Анализ деятельности с обучающимися группы риска, ее результатов, прогноз на следующий</w:t>
            </w:r>
          </w:p>
          <w:p w:rsidR="00FF2B90" w:rsidRPr="00A12C36" w:rsidRDefault="00FF2B90" w:rsidP="006E50C0">
            <w:pPr>
              <w:rPr>
                <w:sz w:val="24"/>
                <w:szCs w:val="24"/>
              </w:rPr>
            </w:pPr>
            <w:r w:rsidRPr="00A12C36">
              <w:rPr>
                <w:sz w:val="24"/>
                <w:szCs w:val="24"/>
              </w:rPr>
              <w:t>учебный год</w:t>
            </w:r>
          </w:p>
        </w:tc>
      </w:tr>
    </w:tbl>
    <w:p w:rsidR="00FF2B90" w:rsidRPr="00A12C36" w:rsidRDefault="00FF2B90" w:rsidP="00FF2B90">
      <w:pPr>
        <w:rPr>
          <w:sz w:val="24"/>
          <w:szCs w:val="24"/>
        </w:rPr>
      </w:pPr>
    </w:p>
    <w:p w:rsidR="002C50C3" w:rsidRDefault="002C50C3"/>
    <w:sectPr w:rsidR="002C50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73FC" w:rsidRDefault="009673FC" w:rsidP="00FF2B90">
      <w:r>
        <w:separator/>
      </w:r>
    </w:p>
  </w:endnote>
  <w:endnote w:type="continuationSeparator" w:id="0">
    <w:p w:rsidR="009673FC" w:rsidRDefault="009673FC" w:rsidP="00FF2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73FC" w:rsidRDefault="009673FC" w:rsidP="00FF2B90">
      <w:r>
        <w:separator/>
      </w:r>
    </w:p>
  </w:footnote>
  <w:footnote w:type="continuationSeparator" w:id="0">
    <w:p w:rsidR="009673FC" w:rsidRDefault="009673FC" w:rsidP="00FF2B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33A8"/>
    <w:rsid w:val="002C50C3"/>
    <w:rsid w:val="00595AF6"/>
    <w:rsid w:val="007333A8"/>
    <w:rsid w:val="00760AB4"/>
    <w:rsid w:val="009673FC"/>
    <w:rsid w:val="009C47EE"/>
    <w:rsid w:val="00D4733F"/>
    <w:rsid w:val="00E91FB1"/>
    <w:rsid w:val="00F90127"/>
    <w:rsid w:val="00FF2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E4C36"/>
  <w15:chartTrackingRefBased/>
  <w15:docId w15:val="{1A19CB57-5583-4056-9448-A1FF5320B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FF2B9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FF2B90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FF2B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F2B90"/>
    <w:rPr>
      <w:rFonts w:ascii="Times New Roman" w:eastAsia="Times New Roman" w:hAnsi="Times New Roman" w:cs="Times New Roman"/>
    </w:rPr>
  </w:style>
  <w:style w:type="paragraph" w:styleId="a5">
    <w:name w:val="footer"/>
    <w:basedOn w:val="a"/>
    <w:link w:val="a6"/>
    <w:uiPriority w:val="99"/>
    <w:unhideWhenUsed/>
    <w:rsid w:val="00FF2B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F2B90"/>
    <w:rPr>
      <w:rFonts w:ascii="Times New Roman" w:eastAsia="Times New Roman" w:hAnsi="Times New Roman" w:cs="Times New Roman"/>
    </w:rPr>
  </w:style>
  <w:style w:type="table" w:styleId="a7">
    <w:name w:val="Table Grid"/>
    <w:basedOn w:val="a1"/>
    <w:uiPriority w:val="39"/>
    <w:rsid w:val="00FF2B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D4733F"/>
    <w:pPr>
      <w:ind w:left="10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254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855</Words>
  <Characters>4876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Дарья</cp:lastModifiedBy>
  <cp:revision>2</cp:revision>
  <dcterms:created xsi:type="dcterms:W3CDTF">2025-03-23T13:00:00Z</dcterms:created>
  <dcterms:modified xsi:type="dcterms:W3CDTF">2025-03-23T13:00:00Z</dcterms:modified>
</cp:coreProperties>
</file>