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6B" w:rsidRDefault="00DF4E6B" w:rsidP="00DF4E6B">
      <w:pPr>
        <w:spacing w:after="0" w:line="240" w:lineRule="auto"/>
        <w:ind w:left="456" w:hanging="456"/>
        <w:jc w:val="right"/>
        <w:rPr>
          <w:rFonts w:ascii="Times New Roman" w:eastAsia="Times New Roman" w:hAnsi="Times New Roman" w:cs="Times New Roman"/>
          <w:b/>
          <w:sz w:val="24"/>
        </w:rPr>
      </w:pPr>
      <w:r w:rsidRPr="00DF4E6B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616712" cy="1276350"/>
            <wp:effectExtent l="0" t="0" r="2540" b="0"/>
            <wp:docPr id="1" name="Рисунок 1" descr="F:\Папки\Desktop\Утверждено310823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и\Desktop\Утверждено310823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42" cy="128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6B" w:rsidRPr="00DF4E6B" w:rsidRDefault="00DF4E6B" w:rsidP="00DF4E6B">
      <w:pPr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</w:t>
      </w:r>
      <w:r w:rsidRPr="00DF4E6B">
        <w:rPr>
          <w:rFonts w:ascii="Times New Roman" w:eastAsia="Times New Roman" w:hAnsi="Times New Roman" w:cs="Times New Roman"/>
          <w:b/>
          <w:sz w:val="24"/>
        </w:rPr>
        <w:t>униципальное общеобразовательное учреждение</w:t>
      </w:r>
    </w:p>
    <w:p w:rsidR="00B946FC" w:rsidRPr="00DF4E6B" w:rsidRDefault="00DF4E6B" w:rsidP="00DF4E6B">
      <w:pPr>
        <w:spacing w:after="0" w:line="240" w:lineRule="auto"/>
        <w:ind w:left="456" w:hanging="45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4E6B">
        <w:rPr>
          <w:rFonts w:ascii="Times New Roman" w:eastAsia="Times New Roman" w:hAnsi="Times New Roman" w:cs="Times New Roman"/>
          <w:b/>
          <w:sz w:val="24"/>
        </w:rPr>
        <w:t>Борисоглебская средняя общеобразовательная школа № 2</w:t>
      </w:r>
    </w:p>
    <w:p w:rsidR="00B946FC" w:rsidRDefault="009026EC" w:rsidP="00DF4E6B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План-график контроля по организации ка</w:t>
      </w:r>
      <w:r w:rsidR="00DF4E6B">
        <w:rPr>
          <w:rFonts w:ascii="Times New Roman" w:eastAsia="Times New Roman" w:hAnsi="Times New Roman" w:cs="Times New Roman"/>
          <w:sz w:val="28"/>
        </w:rPr>
        <w:t xml:space="preserve">чественного питания </w:t>
      </w:r>
      <w:bookmarkStart w:id="0" w:name="_GoBack"/>
      <w:bookmarkEnd w:id="0"/>
      <w:r w:rsidR="00DF4E6B">
        <w:rPr>
          <w:rFonts w:ascii="Times New Roman" w:eastAsia="Times New Roman" w:hAnsi="Times New Roman" w:cs="Times New Roman"/>
          <w:sz w:val="28"/>
        </w:rPr>
        <w:t xml:space="preserve">школьников </w:t>
      </w:r>
      <w:r>
        <w:rPr>
          <w:rFonts w:ascii="Times New Roman" w:eastAsia="Times New Roman" w:hAnsi="Times New Roman" w:cs="Times New Roman"/>
          <w:sz w:val="28"/>
        </w:rPr>
        <w:t xml:space="preserve">на 2023-2024 учебный год  </w:t>
      </w:r>
    </w:p>
    <w:tbl>
      <w:tblPr>
        <w:tblStyle w:val="TableGrid"/>
        <w:tblW w:w="10490" w:type="dxa"/>
        <w:tblInd w:w="-854" w:type="dxa"/>
        <w:tblCellMar>
          <w:top w:w="60" w:type="dxa"/>
          <w:left w:w="74" w:type="dxa"/>
        </w:tblCellMar>
        <w:tblLook w:val="04A0" w:firstRow="1" w:lastRow="0" w:firstColumn="1" w:lastColumn="0" w:noHBand="0" w:noVBand="1"/>
      </w:tblPr>
      <w:tblGrid>
        <w:gridCol w:w="1560"/>
        <w:gridCol w:w="4962"/>
        <w:gridCol w:w="24"/>
        <w:gridCol w:w="3944"/>
      </w:tblGrid>
      <w:tr w:rsidR="00B946FC" w:rsidTr="00DF4E6B">
        <w:trPr>
          <w:trHeight w:val="33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946FC" w:rsidRDefault="009026EC" w:rsidP="00DF4E6B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46FC" w:rsidRDefault="009026EC" w:rsidP="00DF4E6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Вид проверки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 w:rsidP="00DF4E6B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946FC" w:rsidTr="00DF4E6B">
        <w:trPr>
          <w:trHeight w:val="88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946FC" w:rsidRDefault="009026E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46FC" w:rsidRDefault="009026EC" w:rsidP="00DF4E6B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Проверка готовности   помещения столовой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приѐма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пищи к новому учебному году.</w:t>
            </w:r>
            <w:r>
              <w:t xml:space="preserve"> </w:t>
            </w:r>
          </w:p>
          <w:p w:rsidR="00B946FC" w:rsidRDefault="009026EC" w:rsidP="00DF4E6B">
            <w:pPr>
              <w:ind w:left="38" w:right="69" w:firstLine="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за проведением мероприятий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подготовке  помещений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(уборка)  и  документации пищеблока.</w:t>
            </w: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50" w:firstLine="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</w:t>
            </w:r>
            <w:r>
              <w:t xml:space="preserve"> </w:t>
            </w:r>
          </w:p>
        </w:tc>
      </w:tr>
      <w:tr w:rsidR="00B946FC" w:rsidTr="009F7348">
        <w:trPr>
          <w:trHeight w:val="78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Ежедневно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Проверка соблюдения графика работы столовой</w:t>
            </w: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34" w:right="80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питания, члены комиссии по контролю за организацией питания обучающихся</w:t>
            </w:r>
            <w:r>
              <w:t xml:space="preserve"> </w:t>
            </w:r>
          </w:p>
        </w:tc>
      </w:tr>
      <w:tr w:rsidR="00B946FC" w:rsidTr="00DF4E6B">
        <w:trPr>
          <w:trHeight w:val="104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Ежедневно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 w:rsidP="00DF4E6B">
            <w:pPr>
              <w:spacing w:line="270" w:lineRule="auto"/>
              <w:ind w:left="1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Контроль  качества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и  безопасности  поступающих продуктов и готовых блюд.</w:t>
            </w:r>
            <w:r>
              <w:t xml:space="preserve"> </w:t>
            </w:r>
          </w:p>
          <w:p w:rsidR="00B946FC" w:rsidRDefault="009026EC" w:rsidP="00DF4E6B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Проверка    сопроводительной    документации    на пищевые продукты и готовых блюд</w:t>
            </w: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24" w:firstLine="7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</w:t>
            </w:r>
            <w:r>
              <w:t xml:space="preserve"> </w:t>
            </w:r>
          </w:p>
        </w:tc>
      </w:tr>
      <w:tr w:rsidR="00B946FC" w:rsidTr="009F7348">
        <w:trPr>
          <w:trHeight w:val="74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Ежедневно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0" w:right="93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  отбора и хранения суточной пробы в  полном объеме согласно ежедневному меню  в соответствии с санитарно-эпидемиологическими требованиями</w:t>
            </w: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9" w:firstLine="29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</w:t>
            </w:r>
            <w:r>
              <w:t xml:space="preserve"> </w:t>
            </w:r>
          </w:p>
        </w:tc>
      </w:tr>
      <w:tr w:rsidR="00B946FC" w:rsidTr="009F7348">
        <w:trPr>
          <w:trHeight w:val="69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неделю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Проверка    целевого    использования    продуктов питания в соответствии с предварительным заказом</w:t>
            </w: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9" w:right="96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питания, члены комиссии по контролю за организацией питания обучающихся</w:t>
            </w:r>
            <w:r>
              <w:t xml:space="preserve"> </w:t>
            </w:r>
          </w:p>
        </w:tc>
      </w:tr>
      <w:tr w:rsidR="00B946FC" w:rsidTr="009F7348">
        <w:trPr>
          <w:trHeight w:val="79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Ежедневно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spacing w:after="226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 рациона питания обучающихся.</w:t>
            </w:r>
            <w:r>
              <w:t xml:space="preserve"> </w:t>
            </w:r>
          </w:p>
          <w:p w:rsidR="00B946FC" w:rsidRDefault="009026E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Проверка   соответствия  предварительного  заказа примерному  меню</w:t>
            </w: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9" w:right="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организацию, члены комиссии по контролю за организацией питания обучающихся</w:t>
            </w:r>
            <w:r>
              <w:t xml:space="preserve"> </w:t>
            </w:r>
          </w:p>
        </w:tc>
      </w:tr>
      <w:tr w:rsidR="00B946FC" w:rsidTr="00DF4E6B">
        <w:trPr>
          <w:trHeight w:val="51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неделю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49" w:firstLine="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 соблюдения условий и сроков хранения продуктов и готовой продукции</w:t>
            </w: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41" w:firstLine="7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</w:t>
            </w:r>
            <w:r>
              <w:t xml:space="preserve"> </w:t>
            </w:r>
          </w:p>
        </w:tc>
      </w:tr>
      <w:tr w:rsidR="00B946FC" w:rsidTr="009F7348">
        <w:trPr>
          <w:trHeight w:val="96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В начале каждого полугодия</w:t>
            </w:r>
            <w:r>
              <w:t xml:space="preserve">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Проверка   соблюдения  требований   САНПИН   к оборудованию, инвентарю</w:t>
            </w:r>
            <w:r>
              <w:t xml:space="preserve"> </w:t>
            </w:r>
          </w:p>
        </w:tc>
        <w:tc>
          <w:tcPr>
            <w:tcW w:w="3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36" w:right="285" w:firstLine="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питания, члены комиссии по контролю за организацией питания обучающихся</w:t>
            </w:r>
            <w:r>
              <w:t xml:space="preserve"> </w:t>
            </w:r>
          </w:p>
        </w:tc>
      </w:tr>
      <w:tr w:rsidR="00B946FC" w:rsidTr="009F7348">
        <w:trPr>
          <w:trHeight w:val="57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 в неделю</w:t>
            </w:r>
            <w:r>
              <w:t xml:space="preserve"> </w:t>
            </w:r>
          </w:p>
        </w:tc>
        <w:tc>
          <w:tcPr>
            <w:tcW w:w="4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31" w:firstLine="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   температурных   режимов   хранения   в холодильном оборудовании.</w:t>
            </w:r>
            <w: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7" w:firstLine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 сотрудники  за организацию питания</w:t>
            </w:r>
            <w:r>
              <w:t xml:space="preserve"> </w:t>
            </w:r>
          </w:p>
        </w:tc>
      </w:tr>
      <w:tr w:rsidR="00B946FC" w:rsidTr="009F7348">
        <w:trPr>
          <w:trHeight w:val="1326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Ежедневно</w:t>
            </w:r>
            <w:r>
              <w:t xml:space="preserve"> </w:t>
            </w:r>
          </w:p>
        </w:tc>
        <w:tc>
          <w:tcPr>
            <w:tcW w:w="4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26" w:right="129" w:firstLine="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Контроль  доставки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пищевых продуктов. Доставка пищевых продуктов должна осуществляться  с  соблюдением  условий  и режимов  хранения,  установленных изготовителями пищевых продуктов, гигиенических требований к условиям хранения пищевых продуктов и правил товарного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firstLine="7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</w:t>
            </w:r>
            <w:r>
              <w:t xml:space="preserve"> </w:t>
            </w:r>
          </w:p>
        </w:tc>
      </w:tr>
      <w:tr w:rsidR="00B946FC" w:rsidTr="009F7348">
        <w:trPr>
          <w:trHeight w:val="131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DF4E6B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1 раз</w:t>
            </w:r>
            <w:r w:rsidR="009026EC">
              <w:rPr>
                <w:rFonts w:ascii="Times New Roman" w:eastAsia="Times New Roman" w:hAnsi="Times New Roman" w:cs="Times New Roman"/>
                <w:sz w:val="20"/>
              </w:rPr>
              <w:t xml:space="preserve"> в месяц</w:t>
            </w:r>
            <w:r w:rsidR="009026EC">
              <w:t xml:space="preserve"> </w:t>
            </w:r>
          </w:p>
        </w:tc>
        <w:tc>
          <w:tcPr>
            <w:tcW w:w="4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9" w:right="137" w:firstLine="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</w:t>
            </w:r>
            <w:r>
              <w:rPr>
                <w:sz w:val="3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массы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  <w: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9" w:right="58" w:firstLine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питания, члены комиссии по контролю за организацией питания обучающихся</w:t>
            </w:r>
            <w:r>
              <w:t xml:space="preserve"> </w:t>
            </w:r>
          </w:p>
        </w:tc>
      </w:tr>
      <w:tr w:rsidR="00B946FC" w:rsidTr="009F7348">
        <w:trPr>
          <w:trHeight w:val="1703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DF4E6B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1раз</w:t>
            </w:r>
            <w:r w:rsidR="009026EC">
              <w:rPr>
                <w:rFonts w:ascii="Times New Roman" w:eastAsia="Times New Roman" w:hAnsi="Times New Roman" w:cs="Times New Roman"/>
                <w:sz w:val="20"/>
              </w:rPr>
              <w:t xml:space="preserve"> в месяц</w:t>
            </w:r>
            <w:r w:rsidR="009026EC">
              <w:t xml:space="preserve"> </w:t>
            </w:r>
          </w:p>
        </w:tc>
        <w:tc>
          <w:tcPr>
            <w:tcW w:w="4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14" w:firstLine="12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 за соблюдением сроков годности, температурно-влажностного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 кулинарной продукции и полуфабрикатов.</w:t>
            </w:r>
            <w:r>
              <w:t xml:space="preserve"> </w:t>
            </w: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6FC" w:rsidRDefault="009026EC">
            <w:pPr>
              <w:ind w:left="41" w:right="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сотрудники за организацию питания, члены комиссии по контролю за организацией питания обучающихся</w:t>
            </w:r>
            <w:r>
              <w:t xml:space="preserve"> </w:t>
            </w:r>
          </w:p>
        </w:tc>
      </w:tr>
    </w:tbl>
    <w:p w:rsidR="00B946FC" w:rsidRDefault="00DF4E6B">
      <w:pPr>
        <w:spacing w:after="270"/>
        <w:ind w:left="91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B946FC" w:rsidSect="009F7348">
      <w:pgSz w:w="11906" w:h="16838"/>
      <w:pgMar w:top="426" w:right="1011" w:bottom="0" w:left="18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FC"/>
    <w:rsid w:val="009026EC"/>
    <w:rsid w:val="009F7348"/>
    <w:rsid w:val="00B946FC"/>
    <w:rsid w:val="00D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04C9"/>
  <w15:docId w15:val="{0ACF6561-139D-424A-851B-912FDA0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cp:lastModifiedBy>Пользователь Windows</cp:lastModifiedBy>
  <cp:revision>4</cp:revision>
  <dcterms:created xsi:type="dcterms:W3CDTF">2023-11-09T14:31:00Z</dcterms:created>
  <dcterms:modified xsi:type="dcterms:W3CDTF">2023-11-10T05:30:00Z</dcterms:modified>
</cp:coreProperties>
</file>